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51F" w:rsidRDefault="007222FF">
      <w:pPr>
        <w:pStyle w:val="Gvde"/>
        <w:spacing w:line="360" w:lineRule="auto"/>
        <w:ind w:right="425"/>
        <w:jc w:val="both"/>
        <w:rPr>
          <w:rStyle w:val="Yok"/>
          <w:rFonts w:ascii="Times New Roman" w:eastAsia="Times New Roman" w:hAnsi="Times New Roman" w:cs="Times New Roman"/>
          <w:b/>
          <w:bCs/>
          <w:sz w:val="24"/>
          <w:szCs w:val="24"/>
        </w:rPr>
      </w:pPr>
      <w:r>
        <w:rPr>
          <w:rStyle w:val="Yok"/>
          <w:rFonts w:ascii="Times New Roman" w:hAnsi="Times New Roman"/>
          <w:b/>
          <w:bCs/>
          <w:sz w:val="24"/>
          <w:szCs w:val="24"/>
        </w:rPr>
        <w:t xml:space="preserve"> </w:t>
      </w:r>
    </w:p>
    <w:p w:rsidR="0042651F" w:rsidRPr="00DE1650" w:rsidRDefault="00DE1650">
      <w:pPr>
        <w:pStyle w:val="Gvde"/>
        <w:spacing w:after="0" w:line="360" w:lineRule="auto"/>
        <w:ind w:left="284" w:right="425"/>
        <w:jc w:val="center"/>
        <w:rPr>
          <w:rStyle w:val="Yok"/>
          <w:rFonts w:eastAsia="Times New Roman" w:cs="Times New Roman"/>
          <w:b/>
          <w:bCs/>
          <w:sz w:val="24"/>
          <w:szCs w:val="24"/>
        </w:rPr>
      </w:pPr>
      <w:r w:rsidRPr="00DE1650">
        <w:rPr>
          <w:rStyle w:val="Yok"/>
          <w:b/>
          <w:bCs/>
          <w:sz w:val="24"/>
          <w:szCs w:val="24"/>
          <w:lang w:val="pt-PT"/>
        </w:rPr>
        <w:t>PDP</w:t>
      </w:r>
      <w:r w:rsidR="00FD5D60">
        <w:rPr>
          <w:rStyle w:val="Yok"/>
          <w:b/>
          <w:bCs/>
          <w:sz w:val="24"/>
          <w:szCs w:val="24"/>
          <w:lang w:val="pt-PT"/>
        </w:rPr>
        <w:t>S</w:t>
      </w:r>
      <w:r w:rsidR="007222FF" w:rsidRPr="00DE1650">
        <w:rPr>
          <w:rStyle w:val="Yok"/>
          <w:b/>
          <w:bCs/>
          <w:sz w:val="24"/>
          <w:szCs w:val="24"/>
          <w:lang w:val="pt-PT"/>
        </w:rPr>
        <w:t>-P-03</w:t>
      </w:r>
    </w:p>
    <w:p w:rsidR="0042651F" w:rsidRPr="00DE1650" w:rsidRDefault="007222FF">
      <w:pPr>
        <w:pStyle w:val="Gvde"/>
        <w:spacing w:line="360" w:lineRule="auto"/>
        <w:jc w:val="center"/>
        <w:rPr>
          <w:rStyle w:val="Yok"/>
          <w:rFonts w:eastAsia="Times New Roman" w:cs="Times New Roman"/>
          <w:sz w:val="24"/>
          <w:szCs w:val="24"/>
        </w:rPr>
      </w:pPr>
      <w:r w:rsidRPr="00DE1650">
        <w:rPr>
          <w:rStyle w:val="Yok"/>
          <w:b/>
          <w:bCs/>
          <w:sz w:val="24"/>
          <w:szCs w:val="24"/>
          <w:lang w:val="es-ES_tradnl"/>
        </w:rPr>
        <w:t>DATA SUBJECT DISCLOSURE PROCEDURE</w:t>
      </w:r>
    </w:p>
    <w:p w:rsidR="0042651F" w:rsidRPr="00DE1650" w:rsidRDefault="0042651F">
      <w:pPr>
        <w:pStyle w:val="Gvde"/>
        <w:spacing w:line="360" w:lineRule="auto"/>
        <w:ind w:right="425"/>
        <w:jc w:val="both"/>
        <w:rPr>
          <w:rStyle w:val="Yok"/>
          <w:rFonts w:eastAsia="Times New Roman" w:cs="Times New Roman"/>
          <w:b/>
          <w:bCs/>
          <w:sz w:val="24"/>
          <w:szCs w:val="24"/>
        </w:rPr>
      </w:pPr>
    </w:p>
    <w:tbl>
      <w:tblPr>
        <w:tblStyle w:val="TableNormal"/>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6663"/>
      </w:tblGrid>
      <w:tr w:rsidR="0042651F" w:rsidRPr="00DE1650">
        <w:trPr>
          <w:trHeight w:val="300"/>
        </w:trPr>
        <w:tc>
          <w:tcPr>
            <w:tcW w:w="2835" w:type="dxa"/>
            <w:tcBorders>
              <w:top w:val="nil"/>
              <w:left w:val="nil"/>
              <w:bottom w:val="nil"/>
              <w:right w:val="nil"/>
            </w:tcBorders>
            <w:shd w:val="clear" w:color="auto" w:fill="auto"/>
            <w:tcMar>
              <w:top w:w="80" w:type="dxa"/>
              <w:left w:w="80" w:type="dxa"/>
              <w:bottom w:w="80" w:type="dxa"/>
              <w:right w:w="440" w:type="dxa"/>
            </w:tcMar>
          </w:tcPr>
          <w:p w:rsidR="0042651F" w:rsidRPr="00DE1650" w:rsidRDefault="0042651F">
            <w:pPr>
              <w:rPr>
                <w:rFonts w:ascii="Calibri" w:hAnsi="Calibri"/>
              </w:rPr>
            </w:pPr>
          </w:p>
        </w:tc>
        <w:tc>
          <w:tcPr>
            <w:tcW w:w="6663" w:type="dxa"/>
            <w:tcBorders>
              <w:top w:val="nil"/>
              <w:left w:val="nil"/>
              <w:bottom w:val="dotted" w:sz="4" w:space="0" w:color="000000"/>
              <w:right w:val="nil"/>
            </w:tcBorders>
            <w:shd w:val="clear" w:color="auto" w:fill="auto"/>
            <w:tcMar>
              <w:top w:w="80" w:type="dxa"/>
              <w:left w:w="80" w:type="dxa"/>
              <w:bottom w:w="80" w:type="dxa"/>
              <w:right w:w="80" w:type="dxa"/>
            </w:tcMar>
          </w:tcPr>
          <w:p w:rsidR="0042651F" w:rsidRPr="00DE1650" w:rsidRDefault="007222FF">
            <w:pPr>
              <w:pStyle w:val="Gvde"/>
              <w:spacing w:after="0" w:line="360" w:lineRule="auto"/>
              <w:jc w:val="both"/>
            </w:pPr>
            <w:r w:rsidRPr="00DE1650">
              <w:rPr>
                <w:rStyle w:val="Yok"/>
                <w:sz w:val="24"/>
                <w:szCs w:val="24"/>
                <w:lang w:val="de-DE"/>
              </w:rPr>
              <w:t>KELE</w:t>
            </w:r>
            <w:r w:rsidRPr="00DE1650">
              <w:rPr>
                <w:rStyle w:val="Yok"/>
                <w:sz w:val="24"/>
                <w:szCs w:val="24"/>
              </w:rPr>
              <w:t>SOG</w:t>
            </w:r>
            <w:r w:rsidRPr="00DE1650">
              <w:rPr>
                <w:rStyle w:val="Yok"/>
                <w:sz w:val="24"/>
                <w:szCs w:val="24"/>
                <w:lang w:val="de-DE"/>
              </w:rPr>
              <w:t xml:space="preserve">LU HOLDING CORPORATION </w:t>
            </w:r>
          </w:p>
        </w:tc>
      </w:tr>
      <w:tr w:rsidR="0042651F" w:rsidRPr="00DE1650">
        <w:trPr>
          <w:trHeight w:val="1200"/>
        </w:trPr>
        <w:tc>
          <w:tcPr>
            <w:tcW w:w="2835" w:type="dxa"/>
            <w:tcBorders>
              <w:top w:val="nil"/>
              <w:left w:val="nil"/>
              <w:bottom w:val="nil"/>
              <w:right w:val="dotted" w:sz="4" w:space="0" w:color="000000"/>
            </w:tcBorders>
            <w:shd w:val="clear" w:color="auto" w:fill="auto"/>
            <w:tcMar>
              <w:top w:w="80" w:type="dxa"/>
              <w:left w:w="137" w:type="dxa"/>
              <w:bottom w:w="80" w:type="dxa"/>
              <w:right w:w="250" w:type="dxa"/>
            </w:tcMar>
            <w:vAlign w:val="center"/>
          </w:tcPr>
          <w:p w:rsidR="0042651F" w:rsidRPr="00DE1650" w:rsidRDefault="0042651F">
            <w:pPr>
              <w:pStyle w:val="Gvde"/>
              <w:pBdr>
                <w:top w:val="dotted" w:sz="4" w:space="0" w:color="000000"/>
                <w:left w:val="dotted" w:sz="4" w:space="0" w:color="000000"/>
                <w:bottom w:val="dotted" w:sz="4" w:space="0" w:color="000000"/>
                <w:right w:val="dotted" w:sz="4" w:space="0" w:color="000000"/>
              </w:pBdr>
              <w:shd w:val="clear" w:color="auto" w:fill="F2F2F2"/>
              <w:spacing w:after="0" w:line="360" w:lineRule="auto"/>
              <w:ind w:left="57" w:right="170"/>
              <w:jc w:val="both"/>
              <w:rPr>
                <w:rStyle w:val="Yok"/>
                <w:rFonts w:eastAsia="Times New Roman" w:cs="Times New Roman"/>
                <w:sz w:val="24"/>
                <w:szCs w:val="24"/>
              </w:rPr>
            </w:pPr>
          </w:p>
          <w:p w:rsidR="0042651F" w:rsidRPr="00DE1650" w:rsidRDefault="007222FF">
            <w:pPr>
              <w:pStyle w:val="Gvde"/>
              <w:pBdr>
                <w:top w:val="dotted" w:sz="4" w:space="0" w:color="000000"/>
                <w:left w:val="dotted" w:sz="4" w:space="0" w:color="000000"/>
                <w:bottom w:val="dotted" w:sz="4" w:space="0" w:color="000000"/>
                <w:right w:val="dotted" w:sz="4" w:space="0" w:color="000000"/>
              </w:pBdr>
              <w:shd w:val="clear" w:color="auto" w:fill="F2F2F2"/>
              <w:spacing w:after="0" w:line="360" w:lineRule="auto"/>
              <w:ind w:left="57" w:right="170"/>
              <w:jc w:val="both"/>
            </w:pPr>
            <w:r w:rsidRPr="00DE1650">
              <w:rPr>
                <w:rStyle w:val="Yok"/>
                <w:i/>
                <w:iCs/>
                <w:sz w:val="24"/>
                <w:szCs w:val="24"/>
              </w:rPr>
              <w:t>Prepared By</w:t>
            </w:r>
          </w:p>
        </w:tc>
        <w:tc>
          <w:tcPr>
            <w:tcW w:w="666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rsidR="0042651F" w:rsidRPr="00DE1650" w:rsidRDefault="0042651F">
            <w:pPr>
              <w:pStyle w:val="Gvde"/>
              <w:spacing w:after="0" w:line="360" w:lineRule="auto"/>
              <w:jc w:val="both"/>
              <w:rPr>
                <w:rStyle w:val="Yok"/>
                <w:rFonts w:eastAsia="Times New Roman" w:cs="Times New Roman"/>
                <w:sz w:val="24"/>
                <w:szCs w:val="24"/>
              </w:rPr>
            </w:pPr>
          </w:p>
          <w:p w:rsidR="0042651F" w:rsidRPr="00DE1650" w:rsidRDefault="007222FF">
            <w:pPr>
              <w:pStyle w:val="Gvde"/>
              <w:spacing w:after="0" w:line="360" w:lineRule="auto"/>
              <w:jc w:val="both"/>
            </w:pPr>
            <w:r w:rsidRPr="00DE1650">
              <w:rPr>
                <w:rStyle w:val="Yok"/>
                <w:sz w:val="24"/>
                <w:szCs w:val="24"/>
              </w:rPr>
              <w:t xml:space="preserve">PDPS and ISMS </w:t>
            </w:r>
            <w:r w:rsidRPr="00DE1650">
              <w:rPr>
                <w:rStyle w:val="Yok"/>
              </w:rPr>
              <w:t xml:space="preserve"> </w:t>
            </w:r>
            <w:r w:rsidR="00FD5D60">
              <w:rPr>
                <w:rStyle w:val="Yok"/>
                <w:sz w:val="24"/>
                <w:szCs w:val="24"/>
                <w:lang w:val="fr-FR"/>
              </w:rPr>
              <w:t xml:space="preserve">Management </w:t>
            </w:r>
            <w:proofErr w:type="spellStart"/>
            <w:r w:rsidR="00FD5D60">
              <w:rPr>
                <w:rStyle w:val="Yok"/>
                <w:sz w:val="24"/>
                <w:szCs w:val="24"/>
                <w:lang w:val="fr-FR"/>
              </w:rPr>
              <w:t>Representative</w:t>
            </w:r>
            <w:proofErr w:type="spellEnd"/>
          </w:p>
        </w:tc>
      </w:tr>
      <w:tr w:rsidR="0042651F" w:rsidRPr="00DE1650">
        <w:trPr>
          <w:trHeight w:val="1200"/>
        </w:trPr>
        <w:tc>
          <w:tcPr>
            <w:tcW w:w="2835" w:type="dxa"/>
            <w:tcBorders>
              <w:top w:val="nil"/>
              <w:left w:val="nil"/>
              <w:bottom w:val="nil"/>
              <w:right w:val="dotted" w:sz="4" w:space="0" w:color="000000"/>
            </w:tcBorders>
            <w:shd w:val="clear" w:color="auto" w:fill="auto"/>
            <w:tcMar>
              <w:top w:w="80" w:type="dxa"/>
              <w:left w:w="137" w:type="dxa"/>
              <w:bottom w:w="80" w:type="dxa"/>
              <w:right w:w="250" w:type="dxa"/>
            </w:tcMar>
            <w:vAlign w:val="center"/>
          </w:tcPr>
          <w:p w:rsidR="0042651F" w:rsidRPr="00DE1650" w:rsidRDefault="0042651F">
            <w:pPr>
              <w:pStyle w:val="Gvde"/>
              <w:pBdr>
                <w:top w:val="dotted" w:sz="4" w:space="0" w:color="000000"/>
                <w:left w:val="dotted" w:sz="4" w:space="0" w:color="000000"/>
                <w:bottom w:val="dotted" w:sz="4" w:space="0" w:color="000000"/>
                <w:right w:val="dotted" w:sz="4" w:space="0" w:color="000000"/>
              </w:pBdr>
              <w:shd w:val="clear" w:color="auto" w:fill="F2F2F2"/>
              <w:spacing w:after="0" w:line="360" w:lineRule="auto"/>
              <w:ind w:left="57" w:right="170"/>
              <w:jc w:val="both"/>
              <w:rPr>
                <w:rStyle w:val="Yok"/>
                <w:rFonts w:eastAsia="Times New Roman" w:cs="Times New Roman"/>
                <w:sz w:val="24"/>
                <w:szCs w:val="24"/>
              </w:rPr>
            </w:pPr>
          </w:p>
          <w:p w:rsidR="0042651F" w:rsidRPr="00DE1650" w:rsidRDefault="007222FF">
            <w:pPr>
              <w:pStyle w:val="Gvde"/>
              <w:pBdr>
                <w:top w:val="dotted" w:sz="4" w:space="0" w:color="000000"/>
                <w:left w:val="dotted" w:sz="4" w:space="0" w:color="000000"/>
                <w:bottom w:val="dotted" w:sz="4" w:space="0" w:color="000000"/>
                <w:right w:val="dotted" w:sz="4" w:space="0" w:color="000000"/>
              </w:pBdr>
              <w:shd w:val="clear" w:color="auto" w:fill="F2F2F2"/>
              <w:spacing w:after="0" w:line="360" w:lineRule="auto"/>
              <w:ind w:left="57" w:right="170"/>
              <w:jc w:val="both"/>
            </w:pPr>
            <w:r w:rsidRPr="00DE1650">
              <w:rPr>
                <w:rStyle w:val="Yok"/>
                <w:i/>
                <w:iCs/>
                <w:sz w:val="24"/>
                <w:szCs w:val="24"/>
                <w:lang w:val="nl-NL"/>
              </w:rPr>
              <w:t>Control/Coordination</w:t>
            </w:r>
          </w:p>
        </w:tc>
        <w:tc>
          <w:tcPr>
            <w:tcW w:w="666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rsidR="0042651F" w:rsidRPr="00DE1650" w:rsidRDefault="007222FF">
            <w:pPr>
              <w:pStyle w:val="Gvde"/>
              <w:spacing w:after="0" w:line="360" w:lineRule="auto"/>
              <w:jc w:val="both"/>
              <w:rPr>
                <w:rStyle w:val="Yok"/>
                <w:rFonts w:eastAsia="Times New Roman" w:cs="Times New Roman"/>
                <w:sz w:val="24"/>
                <w:szCs w:val="24"/>
              </w:rPr>
            </w:pPr>
            <w:proofErr w:type="spellStart"/>
            <w:r w:rsidRPr="00DE1650">
              <w:rPr>
                <w:rStyle w:val="Yok"/>
                <w:sz w:val="24"/>
                <w:szCs w:val="24"/>
              </w:rPr>
              <w:t>Attorneyship</w:t>
            </w:r>
            <w:proofErr w:type="spellEnd"/>
          </w:p>
          <w:p w:rsidR="0042651F" w:rsidRPr="00DE1650" w:rsidRDefault="007222FF">
            <w:pPr>
              <w:pStyle w:val="Gvde"/>
              <w:spacing w:after="0" w:line="360" w:lineRule="auto"/>
              <w:jc w:val="both"/>
            </w:pPr>
            <w:r w:rsidRPr="00DE1650">
              <w:rPr>
                <w:rStyle w:val="Yok"/>
                <w:sz w:val="24"/>
                <w:szCs w:val="24"/>
              </w:rPr>
              <w:t xml:space="preserve">PDPS and ISMS </w:t>
            </w:r>
            <w:r w:rsidRPr="00DE1650">
              <w:rPr>
                <w:rStyle w:val="Yok"/>
              </w:rPr>
              <w:t xml:space="preserve"> </w:t>
            </w:r>
            <w:r w:rsidR="00FD5D60">
              <w:rPr>
                <w:rStyle w:val="Yok"/>
                <w:sz w:val="24"/>
                <w:szCs w:val="24"/>
                <w:lang w:val="fr-FR"/>
              </w:rPr>
              <w:t xml:space="preserve">Management </w:t>
            </w:r>
            <w:proofErr w:type="spellStart"/>
            <w:r w:rsidR="00FD5D60">
              <w:rPr>
                <w:rStyle w:val="Yok"/>
                <w:sz w:val="24"/>
                <w:szCs w:val="24"/>
                <w:lang w:val="fr-FR"/>
              </w:rPr>
              <w:t>Representative</w:t>
            </w:r>
            <w:proofErr w:type="spellEnd"/>
          </w:p>
        </w:tc>
      </w:tr>
      <w:tr w:rsidR="0042651F" w:rsidRPr="00DE1650">
        <w:trPr>
          <w:trHeight w:val="1645"/>
        </w:trPr>
        <w:tc>
          <w:tcPr>
            <w:tcW w:w="2835" w:type="dxa"/>
            <w:tcBorders>
              <w:top w:val="nil"/>
              <w:left w:val="nil"/>
              <w:bottom w:val="nil"/>
              <w:right w:val="dotted" w:sz="4" w:space="0" w:color="000000"/>
            </w:tcBorders>
            <w:shd w:val="clear" w:color="auto" w:fill="auto"/>
            <w:tcMar>
              <w:top w:w="80" w:type="dxa"/>
              <w:left w:w="137" w:type="dxa"/>
              <w:bottom w:w="80" w:type="dxa"/>
              <w:right w:w="250" w:type="dxa"/>
            </w:tcMar>
            <w:vAlign w:val="center"/>
          </w:tcPr>
          <w:p w:rsidR="0042651F" w:rsidRPr="00DE1650" w:rsidRDefault="0042651F">
            <w:pPr>
              <w:pStyle w:val="Gvde"/>
              <w:pBdr>
                <w:top w:val="dotted" w:sz="4" w:space="0" w:color="000000"/>
                <w:left w:val="dotted" w:sz="4" w:space="0" w:color="000000"/>
                <w:bottom w:val="dotted" w:sz="4" w:space="0" w:color="000000"/>
                <w:right w:val="dotted" w:sz="4" w:space="0" w:color="000000"/>
              </w:pBdr>
              <w:shd w:val="clear" w:color="auto" w:fill="F2F2F2"/>
              <w:spacing w:after="0" w:line="360" w:lineRule="auto"/>
              <w:ind w:left="57" w:right="170"/>
              <w:jc w:val="both"/>
              <w:rPr>
                <w:rStyle w:val="Yok"/>
                <w:rFonts w:eastAsia="Times New Roman" w:cs="Times New Roman"/>
                <w:sz w:val="24"/>
                <w:szCs w:val="24"/>
              </w:rPr>
            </w:pPr>
          </w:p>
          <w:p w:rsidR="0042651F" w:rsidRPr="00DE1650" w:rsidRDefault="0042651F">
            <w:pPr>
              <w:pStyle w:val="Gvde"/>
              <w:pBdr>
                <w:top w:val="dotted" w:sz="4" w:space="0" w:color="000000"/>
                <w:left w:val="dotted" w:sz="4" w:space="0" w:color="000000"/>
                <w:bottom w:val="dotted" w:sz="4" w:space="0" w:color="000000"/>
                <w:right w:val="dotted" w:sz="4" w:space="0" w:color="000000"/>
              </w:pBdr>
              <w:shd w:val="clear" w:color="auto" w:fill="F2F2F2"/>
              <w:spacing w:after="0" w:line="360" w:lineRule="auto"/>
              <w:ind w:left="57" w:right="170"/>
              <w:jc w:val="both"/>
              <w:rPr>
                <w:rStyle w:val="Yok"/>
                <w:rFonts w:eastAsia="Times New Roman" w:cs="Times New Roman"/>
                <w:sz w:val="24"/>
                <w:szCs w:val="24"/>
              </w:rPr>
            </w:pPr>
          </w:p>
          <w:p w:rsidR="0042651F" w:rsidRPr="00DE1650" w:rsidRDefault="007222FF">
            <w:pPr>
              <w:pStyle w:val="Gvde"/>
              <w:pBdr>
                <w:top w:val="dotted" w:sz="4" w:space="0" w:color="000000"/>
                <w:left w:val="dotted" w:sz="4" w:space="0" w:color="000000"/>
                <w:bottom w:val="dotted" w:sz="4" w:space="0" w:color="000000"/>
                <w:right w:val="dotted" w:sz="4" w:space="0" w:color="000000"/>
              </w:pBdr>
              <w:shd w:val="clear" w:color="auto" w:fill="F2F2F2"/>
              <w:spacing w:after="0" w:line="360" w:lineRule="auto"/>
              <w:ind w:left="57" w:right="170"/>
              <w:jc w:val="both"/>
            </w:pPr>
            <w:r w:rsidRPr="00DE1650">
              <w:rPr>
                <w:rStyle w:val="Yok"/>
                <w:i/>
                <w:iCs/>
                <w:sz w:val="24"/>
                <w:szCs w:val="24"/>
              </w:rPr>
              <w:t>Approved By</w:t>
            </w:r>
          </w:p>
        </w:tc>
        <w:tc>
          <w:tcPr>
            <w:tcW w:w="666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rsidR="0042651F" w:rsidRPr="00DE1650" w:rsidRDefault="007222FF">
            <w:pPr>
              <w:pStyle w:val="Gvde"/>
              <w:spacing w:after="0" w:line="360" w:lineRule="auto"/>
              <w:jc w:val="both"/>
              <w:rPr>
                <w:rStyle w:val="Yok"/>
                <w:rFonts w:eastAsia="Times New Roman" w:cs="Times New Roman"/>
                <w:sz w:val="24"/>
                <w:szCs w:val="24"/>
              </w:rPr>
            </w:pPr>
            <w:r w:rsidRPr="00DE1650">
              <w:rPr>
                <w:rStyle w:val="Yok"/>
                <w:sz w:val="24"/>
                <w:szCs w:val="24"/>
                <w:lang w:val="de-DE"/>
              </w:rPr>
              <w:t>KELE</w:t>
            </w:r>
            <w:r w:rsidRPr="00DE1650">
              <w:rPr>
                <w:rStyle w:val="Yok"/>
                <w:sz w:val="24"/>
                <w:szCs w:val="24"/>
              </w:rPr>
              <w:t>SOG</w:t>
            </w:r>
            <w:r w:rsidRPr="00DE1650">
              <w:rPr>
                <w:rStyle w:val="Yok"/>
                <w:sz w:val="24"/>
                <w:szCs w:val="24"/>
                <w:lang w:val="de-DE"/>
              </w:rPr>
              <w:t xml:space="preserve">LU HOLDING CORPORATION </w:t>
            </w:r>
          </w:p>
          <w:p w:rsidR="0042651F" w:rsidRPr="00DE1650" w:rsidRDefault="007222FF">
            <w:pPr>
              <w:pStyle w:val="Gvde"/>
              <w:spacing w:after="0" w:line="360" w:lineRule="auto"/>
              <w:jc w:val="both"/>
            </w:pPr>
            <w:r w:rsidRPr="00DE1650">
              <w:rPr>
                <w:rStyle w:val="Yok"/>
                <w:sz w:val="24"/>
                <w:szCs w:val="24"/>
                <w:lang w:val="de-DE"/>
              </w:rPr>
              <w:t>General Manager</w:t>
            </w:r>
          </w:p>
        </w:tc>
      </w:tr>
    </w:tbl>
    <w:p w:rsidR="0042651F" w:rsidRPr="00DE1650" w:rsidRDefault="0042651F">
      <w:pPr>
        <w:pStyle w:val="MAHDY1"/>
        <w:jc w:val="both"/>
        <w:rPr>
          <w:rStyle w:val="Yok"/>
          <w:rFonts w:ascii="Calibri" w:eastAsia="Times New Roman" w:hAnsi="Calibri" w:cs="Times New Roman"/>
          <w:sz w:val="24"/>
          <w:szCs w:val="24"/>
          <w:u w:val="none"/>
        </w:rPr>
      </w:pPr>
    </w:p>
    <w:p w:rsidR="0042651F" w:rsidRPr="00DE1650" w:rsidRDefault="0042651F">
      <w:pPr>
        <w:pStyle w:val="MAHDY1"/>
        <w:spacing w:line="360" w:lineRule="auto"/>
        <w:jc w:val="both"/>
        <w:rPr>
          <w:rStyle w:val="Yok"/>
          <w:rFonts w:ascii="Calibri" w:eastAsia="Times New Roman" w:hAnsi="Calibri" w:cs="Times New Roman"/>
          <w:sz w:val="24"/>
          <w:szCs w:val="24"/>
          <w:u w:val="none"/>
        </w:rPr>
      </w:pPr>
    </w:p>
    <w:p w:rsidR="0042651F" w:rsidRPr="00DE1650" w:rsidRDefault="007222FF">
      <w:pPr>
        <w:pStyle w:val="MAHDY1"/>
        <w:spacing w:line="360" w:lineRule="auto"/>
        <w:jc w:val="both"/>
        <w:rPr>
          <w:rStyle w:val="Yok"/>
          <w:rFonts w:ascii="Calibri" w:eastAsia="Times New Roman" w:hAnsi="Calibri" w:cs="Times New Roman"/>
          <w:sz w:val="24"/>
          <w:szCs w:val="24"/>
          <w:u w:val="none"/>
        </w:rPr>
      </w:pPr>
      <w:r w:rsidRPr="00DE1650">
        <w:rPr>
          <w:rStyle w:val="Yok"/>
          <w:rFonts w:ascii="Calibri" w:hAnsi="Calibri"/>
          <w:sz w:val="24"/>
          <w:szCs w:val="24"/>
          <w:u w:val="none"/>
        </w:rPr>
        <w:t>REVISION HISTORY</w:t>
      </w:r>
    </w:p>
    <w:p w:rsidR="0042651F" w:rsidRPr="00DE1650" w:rsidRDefault="0042651F">
      <w:pPr>
        <w:pStyle w:val="MAHDY1"/>
        <w:spacing w:line="360" w:lineRule="auto"/>
        <w:jc w:val="both"/>
        <w:rPr>
          <w:rStyle w:val="Yok"/>
          <w:rFonts w:ascii="Calibri" w:eastAsia="Times New Roman" w:hAnsi="Calibri" w:cs="Times New Roman"/>
          <w:sz w:val="24"/>
          <w:szCs w:val="24"/>
        </w:rPr>
      </w:pPr>
    </w:p>
    <w:tbl>
      <w:tblPr>
        <w:tblStyle w:val="TableNormal"/>
        <w:tblW w:w="92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4"/>
        <w:gridCol w:w="1276"/>
        <w:gridCol w:w="1418"/>
        <w:gridCol w:w="5386"/>
      </w:tblGrid>
      <w:tr w:rsidR="0042651F" w:rsidRPr="00DE1650">
        <w:trPr>
          <w:trHeight w:val="644"/>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115" w:type="dxa"/>
              <w:bottom w:w="80" w:type="dxa"/>
              <w:right w:w="115" w:type="dxa"/>
            </w:tcMar>
            <w:vAlign w:val="center"/>
          </w:tcPr>
          <w:p w:rsidR="0042651F" w:rsidRPr="00DE1650" w:rsidRDefault="007222FF">
            <w:pPr>
              <w:pStyle w:val="Gvde"/>
              <w:spacing w:after="0" w:line="360" w:lineRule="auto"/>
              <w:ind w:left="35" w:right="35"/>
              <w:jc w:val="both"/>
            </w:pPr>
            <w:r w:rsidRPr="00DE1650">
              <w:rPr>
                <w:rStyle w:val="Yok"/>
                <w:b/>
                <w:bCs/>
                <w:sz w:val="24"/>
                <w:szCs w:val="24"/>
                <w:lang w:val="fr-FR"/>
              </w:rPr>
              <w:t>Edition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115" w:type="dxa"/>
              <w:bottom w:w="80" w:type="dxa"/>
              <w:right w:w="115" w:type="dxa"/>
            </w:tcMar>
            <w:vAlign w:val="center"/>
          </w:tcPr>
          <w:p w:rsidR="0042651F" w:rsidRPr="00DE1650" w:rsidRDefault="007222FF">
            <w:pPr>
              <w:pStyle w:val="Gvde"/>
              <w:spacing w:after="0" w:line="360" w:lineRule="auto"/>
              <w:ind w:left="35" w:right="35"/>
              <w:jc w:val="both"/>
            </w:pPr>
            <w:r w:rsidRPr="00DE1650">
              <w:rPr>
                <w:rStyle w:val="Yok"/>
                <w:b/>
                <w:bCs/>
                <w:sz w:val="24"/>
                <w:szCs w:val="24"/>
              </w:rPr>
              <w:t>Rev. No.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651F" w:rsidRPr="00DE1650" w:rsidRDefault="007222FF">
            <w:pPr>
              <w:pStyle w:val="Gvde"/>
              <w:spacing w:after="0" w:line="360" w:lineRule="auto"/>
              <w:jc w:val="both"/>
            </w:pPr>
            <w:proofErr w:type="spellStart"/>
            <w:r w:rsidRPr="00DE1650">
              <w:rPr>
                <w:rStyle w:val="Yok"/>
                <w:b/>
                <w:bCs/>
                <w:sz w:val="24"/>
                <w:szCs w:val="24"/>
                <w:lang w:val="de-DE"/>
              </w:rPr>
              <w:t>Rev</w:t>
            </w:r>
            <w:proofErr w:type="spellEnd"/>
            <w:r w:rsidRPr="00DE1650">
              <w:rPr>
                <w:rStyle w:val="Yok"/>
                <w:b/>
                <w:bCs/>
                <w:sz w:val="24"/>
                <w:szCs w:val="24"/>
                <w:lang w:val="de-DE"/>
              </w:rPr>
              <w:t>. 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651F" w:rsidRPr="00DE1650" w:rsidRDefault="00FD5D60">
            <w:pPr>
              <w:pStyle w:val="Gvde"/>
              <w:spacing w:after="0" w:line="360" w:lineRule="auto"/>
              <w:jc w:val="both"/>
            </w:pPr>
            <w:r>
              <w:rPr>
                <w:rStyle w:val="Yok"/>
                <w:b/>
                <w:bCs/>
                <w:sz w:val="24"/>
                <w:szCs w:val="24"/>
              </w:rPr>
              <w:t>Reason</w:t>
            </w:r>
          </w:p>
        </w:tc>
      </w:tr>
      <w:tr w:rsidR="0042651F" w:rsidRPr="00DE1650">
        <w:trPr>
          <w:trHeight w:val="79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651F" w:rsidRPr="00DE1650" w:rsidRDefault="007222FF">
            <w:pPr>
              <w:pStyle w:val="Gvde"/>
              <w:spacing w:after="0" w:line="360" w:lineRule="auto"/>
              <w:jc w:val="both"/>
            </w:pPr>
            <w:r w:rsidRPr="00DE1650">
              <w:rPr>
                <w:rStyle w:val="Yok"/>
                <w:sz w:val="24"/>
                <w:szCs w:val="24"/>
                <w:lang w:val="it-IT"/>
              </w:rPr>
              <w:t>Original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651F" w:rsidRPr="00DE1650" w:rsidRDefault="007222FF">
            <w:pPr>
              <w:pStyle w:val="Gvde"/>
              <w:spacing w:after="0" w:line="360" w:lineRule="auto"/>
              <w:jc w:val="both"/>
            </w:pPr>
            <w:r w:rsidRPr="00DE1650">
              <w:rPr>
                <w:rStyle w:val="Yok"/>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651F" w:rsidRPr="00DE1650" w:rsidRDefault="007222FF">
            <w:pPr>
              <w:pStyle w:val="Gvde"/>
              <w:spacing w:after="0" w:line="360" w:lineRule="auto"/>
              <w:jc w:val="both"/>
            </w:pPr>
            <w:r w:rsidRPr="00DE1650">
              <w:rPr>
                <w:rStyle w:val="Yok"/>
                <w:sz w:val="24"/>
                <w:szCs w:val="24"/>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651F" w:rsidRPr="00DE1650" w:rsidRDefault="007222FF">
            <w:pPr>
              <w:pStyle w:val="Gvde"/>
              <w:spacing w:after="0" w:line="360" w:lineRule="auto"/>
              <w:jc w:val="both"/>
            </w:pPr>
            <w:r w:rsidRPr="00DE1650">
              <w:rPr>
                <w:rStyle w:val="Yok"/>
                <w:sz w:val="24"/>
                <w:szCs w:val="24"/>
              </w:rPr>
              <w:t>First Edition</w:t>
            </w:r>
          </w:p>
        </w:tc>
      </w:tr>
    </w:tbl>
    <w:p w:rsidR="0042651F" w:rsidRPr="00DE1650" w:rsidRDefault="0042651F">
      <w:pPr>
        <w:pStyle w:val="MAHDY1"/>
        <w:widowControl w:val="0"/>
        <w:ind w:left="108" w:hanging="108"/>
        <w:jc w:val="both"/>
        <w:rPr>
          <w:rStyle w:val="Yok"/>
          <w:rFonts w:ascii="Calibri" w:eastAsia="Times New Roman" w:hAnsi="Calibri" w:cs="Times New Roman"/>
          <w:sz w:val="24"/>
          <w:szCs w:val="24"/>
        </w:rPr>
      </w:pPr>
    </w:p>
    <w:p w:rsidR="0042651F" w:rsidRPr="00DE1650" w:rsidRDefault="0042651F">
      <w:pPr>
        <w:pStyle w:val="Gvde"/>
        <w:spacing w:line="360" w:lineRule="auto"/>
        <w:jc w:val="both"/>
        <w:rPr>
          <w:rStyle w:val="Yok"/>
          <w:rFonts w:eastAsia="Times New Roman" w:cs="Times New Roman"/>
          <w:b/>
          <w:bCs/>
          <w:sz w:val="24"/>
          <w:szCs w:val="24"/>
        </w:rPr>
      </w:pPr>
    </w:p>
    <w:p w:rsidR="0042651F" w:rsidRPr="00DE1650" w:rsidRDefault="0042651F">
      <w:pPr>
        <w:pStyle w:val="Gvde"/>
        <w:spacing w:line="360" w:lineRule="auto"/>
        <w:jc w:val="both"/>
        <w:rPr>
          <w:rStyle w:val="Yok"/>
          <w:rFonts w:eastAsia="Times New Roman" w:cs="Times New Roman"/>
        </w:rPr>
      </w:pPr>
    </w:p>
    <w:p w:rsidR="0042651F" w:rsidRPr="00DE1650" w:rsidRDefault="0042651F">
      <w:pPr>
        <w:pStyle w:val="Gvde"/>
        <w:spacing w:line="360" w:lineRule="auto"/>
        <w:jc w:val="both"/>
        <w:rPr>
          <w:rStyle w:val="Yok"/>
          <w:rFonts w:eastAsia="Times New Roman" w:cs="Times New Roman"/>
          <w:b/>
          <w:bCs/>
          <w:sz w:val="24"/>
          <w:szCs w:val="24"/>
        </w:rPr>
      </w:pPr>
    </w:p>
    <w:p w:rsidR="0042651F" w:rsidRPr="00DE1650" w:rsidRDefault="007222FF">
      <w:pPr>
        <w:pStyle w:val="Balk1"/>
        <w:numPr>
          <w:ilvl w:val="0"/>
          <w:numId w:val="2"/>
        </w:numPr>
        <w:spacing w:line="360" w:lineRule="auto"/>
        <w:jc w:val="both"/>
        <w:rPr>
          <w:rFonts w:eastAsia="Times New Roman" w:cs="Times New Roman"/>
        </w:rPr>
      </w:pPr>
      <w:bookmarkStart w:id="0" w:name="_Toc"/>
      <w:r w:rsidRPr="00DE1650">
        <w:rPr>
          <w:rStyle w:val="Yok"/>
          <w:lang w:val="en-US"/>
        </w:rPr>
        <w:lastRenderedPageBreak/>
        <w:t>TABLE OF CONTENTS</w:t>
      </w:r>
      <w:bookmarkEnd w:id="0"/>
    </w:p>
    <w:p w:rsidR="0042651F" w:rsidRPr="00DE1650" w:rsidRDefault="0042651F">
      <w:pPr>
        <w:pStyle w:val="Gvde"/>
        <w:spacing w:line="360" w:lineRule="auto"/>
        <w:jc w:val="both"/>
        <w:rPr>
          <w:rStyle w:val="Yok"/>
          <w:rFonts w:eastAsia="Times New Roman" w:cs="Times New Roman"/>
          <w:sz w:val="24"/>
          <w:szCs w:val="24"/>
        </w:rPr>
      </w:pPr>
    </w:p>
    <w:p w:rsidR="0042651F" w:rsidRPr="00DE1650" w:rsidRDefault="007222FF">
      <w:pPr>
        <w:pStyle w:val="Gvde"/>
        <w:spacing w:line="360" w:lineRule="auto"/>
        <w:jc w:val="both"/>
      </w:pPr>
      <w:r w:rsidRPr="00DE1650">
        <w:rPr>
          <w:rStyle w:val="Yok"/>
          <w:rFonts w:eastAsia="Times New Roman" w:cs="Times New Roman"/>
        </w:rPr>
        <w:fldChar w:fldCharType="begin"/>
      </w:r>
      <w:r w:rsidRPr="00DE1650">
        <w:rPr>
          <w:rStyle w:val="Yok"/>
          <w:rFonts w:eastAsia="Times New Roman" w:cs="Times New Roman"/>
        </w:rPr>
        <w:instrText xml:space="preserve"> TOC \t "heading 1, 1"</w:instrText>
      </w:r>
      <w:r w:rsidRPr="00DE1650">
        <w:rPr>
          <w:rStyle w:val="Yok"/>
          <w:rFonts w:eastAsia="Times New Roman" w:cs="Times New Roman"/>
        </w:rPr>
        <w:fldChar w:fldCharType="separate"/>
      </w:r>
    </w:p>
    <w:p w:rsidR="0042651F" w:rsidRPr="00DE1650" w:rsidRDefault="007222FF">
      <w:pPr>
        <w:pStyle w:val="T1"/>
        <w:numPr>
          <w:ilvl w:val="0"/>
          <w:numId w:val="3"/>
        </w:numPr>
      </w:pPr>
      <w:r w:rsidRPr="00DE1650">
        <w:rPr>
          <w:lang w:val="en-US"/>
        </w:rPr>
        <w:t>TABLE OF CONTENTS</w:t>
      </w:r>
      <w:r w:rsidRPr="00DE1650">
        <w:rPr>
          <w:lang w:val="en-US"/>
        </w:rPr>
        <w:tab/>
      </w:r>
      <w:r w:rsidRPr="00DE1650">
        <w:fldChar w:fldCharType="begin"/>
      </w:r>
      <w:r w:rsidRPr="00DE1650">
        <w:instrText xml:space="preserve"> PAGEREF _Toc \h </w:instrText>
      </w:r>
      <w:r w:rsidRPr="00DE1650">
        <w:fldChar w:fldCharType="separate"/>
      </w:r>
      <w:r w:rsidRPr="00DE1650">
        <w:t>2</w:t>
      </w:r>
      <w:r w:rsidRPr="00DE1650">
        <w:fldChar w:fldCharType="end"/>
      </w:r>
    </w:p>
    <w:p w:rsidR="0042651F" w:rsidRPr="00DE1650" w:rsidRDefault="007222FF">
      <w:pPr>
        <w:pStyle w:val="T1"/>
        <w:numPr>
          <w:ilvl w:val="0"/>
          <w:numId w:val="4"/>
        </w:numPr>
      </w:pPr>
      <w:r w:rsidRPr="00DE1650">
        <w:rPr>
          <w:lang w:val="en-US"/>
        </w:rPr>
        <w:t xml:space="preserve">INFORMATION ABOUT THE DATA </w:t>
      </w:r>
      <w:r w:rsidR="00FD5D60">
        <w:rPr>
          <w:lang w:val="en-US"/>
        </w:rPr>
        <w:t>CONTROLLER</w:t>
      </w:r>
      <w:r w:rsidRPr="00DE1650">
        <w:rPr>
          <w:lang w:val="en-US"/>
        </w:rPr>
        <w:tab/>
      </w:r>
      <w:r w:rsidRPr="00DE1650">
        <w:fldChar w:fldCharType="begin"/>
      </w:r>
      <w:r w:rsidRPr="00DE1650">
        <w:instrText xml:space="preserve"> PAGEREF _Toc1 \h </w:instrText>
      </w:r>
      <w:r w:rsidRPr="00DE1650">
        <w:fldChar w:fldCharType="separate"/>
      </w:r>
      <w:r w:rsidRPr="00DE1650">
        <w:t>4</w:t>
      </w:r>
      <w:r w:rsidRPr="00DE1650">
        <w:fldChar w:fldCharType="end"/>
      </w:r>
    </w:p>
    <w:p w:rsidR="0042651F" w:rsidRPr="00DE1650" w:rsidRDefault="007222FF">
      <w:pPr>
        <w:pStyle w:val="T1"/>
        <w:numPr>
          <w:ilvl w:val="0"/>
          <w:numId w:val="3"/>
        </w:numPr>
      </w:pPr>
      <w:r w:rsidRPr="00DE1650">
        <w:rPr>
          <w:lang w:val="en-US"/>
        </w:rPr>
        <w:t xml:space="preserve">PURPOSES </w:t>
      </w:r>
      <w:r w:rsidR="00FD5D60">
        <w:rPr>
          <w:lang w:val="en-US"/>
        </w:rPr>
        <w:t>OF</w:t>
      </w:r>
      <w:r w:rsidRPr="00DE1650">
        <w:rPr>
          <w:lang w:val="en-US"/>
        </w:rPr>
        <w:t xml:space="preserve"> PROCESSING PERSONAL DATA</w:t>
      </w:r>
      <w:r w:rsidRPr="00DE1650">
        <w:rPr>
          <w:lang w:val="en-US"/>
        </w:rPr>
        <w:tab/>
      </w:r>
      <w:r w:rsidRPr="00DE1650">
        <w:fldChar w:fldCharType="begin"/>
      </w:r>
      <w:r w:rsidRPr="00DE1650">
        <w:instrText xml:space="preserve"> PAGEREF _Toc2 \h </w:instrText>
      </w:r>
      <w:r w:rsidRPr="00DE1650">
        <w:fldChar w:fldCharType="separate"/>
      </w:r>
      <w:r w:rsidRPr="00DE1650">
        <w:t>4</w:t>
      </w:r>
      <w:r w:rsidRPr="00DE1650">
        <w:fldChar w:fldCharType="end"/>
      </w:r>
    </w:p>
    <w:p w:rsidR="0042651F" w:rsidRPr="00DE1650" w:rsidRDefault="00FD5D60">
      <w:pPr>
        <w:pStyle w:val="T1"/>
        <w:numPr>
          <w:ilvl w:val="0"/>
          <w:numId w:val="5"/>
        </w:numPr>
      </w:pPr>
      <w:r>
        <w:rPr>
          <w:lang w:val="en-US"/>
        </w:rPr>
        <w:t xml:space="preserve">THE </w:t>
      </w:r>
      <w:r w:rsidR="007222FF" w:rsidRPr="00DE1650">
        <w:rPr>
          <w:lang w:val="en-US"/>
        </w:rPr>
        <w:t>TRANSFER OF PERSONAL DATA</w:t>
      </w:r>
      <w:r w:rsidR="007222FF" w:rsidRPr="00DE1650">
        <w:rPr>
          <w:lang w:val="en-US"/>
        </w:rPr>
        <w:tab/>
      </w:r>
      <w:r w:rsidR="007222FF" w:rsidRPr="00DE1650">
        <w:fldChar w:fldCharType="begin"/>
      </w:r>
      <w:r w:rsidR="007222FF" w:rsidRPr="00DE1650">
        <w:instrText xml:space="preserve"> PAGEREF _Toc3 \h </w:instrText>
      </w:r>
      <w:r w:rsidR="007222FF" w:rsidRPr="00DE1650">
        <w:fldChar w:fldCharType="separate"/>
      </w:r>
      <w:r w:rsidR="007222FF" w:rsidRPr="00DE1650">
        <w:t>5</w:t>
      </w:r>
      <w:r w:rsidR="007222FF" w:rsidRPr="00DE1650">
        <w:fldChar w:fldCharType="end"/>
      </w:r>
    </w:p>
    <w:p w:rsidR="0042651F" w:rsidRPr="00DE1650" w:rsidRDefault="007222FF">
      <w:pPr>
        <w:pStyle w:val="T1"/>
        <w:numPr>
          <w:ilvl w:val="0"/>
          <w:numId w:val="3"/>
        </w:numPr>
      </w:pPr>
      <w:r w:rsidRPr="00DE1650">
        <w:rPr>
          <w:lang w:val="en-US"/>
        </w:rPr>
        <w:t xml:space="preserve">METHODS OF </w:t>
      </w:r>
      <w:r w:rsidR="00FD5D60">
        <w:rPr>
          <w:lang w:val="en-US"/>
        </w:rPr>
        <w:t>COLLECTING</w:t>
      </w:r>
      <w:r w:rsidRPr="00DE1650">
        <w:rPr>
          <w:lang w:val="en-US"/>
        </w:rPr>
        <w:t xml:space="preserve"> OF PERSONAL DATA AND LEGAL REASONS</w:t>
      </w:r>
      <w:r w:rsidRPr="00DE1650">
        <w:rPr>
          <w:lang w:val="en-US"/>
        </w:rPr>
        <w:tab/>
      </w:r>
      <w:r w:rsidRPr="00DE1650">
        <w:fldChar w:fldCharType="begin"/>
      </w:r>
      <w:r w:rsidRPr="00DE1650">
        <w:instrText xml:space="preserve"> PAGEREF _Toc4 \h </w:instrText>
      </w:r>
      <w:r w:rsidRPr="00DE1650">
        <w:fldChar w:fldCharType="separate"/>
      </w:r>
      <w:r w:rsidRPr="00DE1650">
        <w:t>5</w:t>
      </w:r>
      <w:r w:rsidRPr="00DE1650">
        <w:fldChar w:fldCharType="end"/>
      </w:r>
    </w:p>
    <w:p w:rsidR="0042651F" w:rsidRPr="00DE1650" w:rsidRDefault="007222FF">
      <w:pPr>
        <w:pStyle w:val="T1"/>
        <w:numPr>
          <w:ilvl w:val="0"/>
          <w:numId w:val="3"/>
        </w:numPr>
      </w:pPr>
      <w:r w:rsidRPr="00DE1650">
        <w:rPr>
          <w:lang w:val="en-US"/>
        </w:rPr>
        <w:t xml:space="preserve">RIGHTS OF DATA </w:t>
      </w:r>
      <w:r w:rsidR="00FD5D60">
        <w:rPr>
          <w:lang w:val="en-US"/>
        </w:rPr>
        <w:t>OWNERS</w:t>
      </w:r>
      <w:r w:rsidRPr="00DE1650">
        <w:rPr>
          <w:lang w:val="en-US"/>
        </w:rPr>
        <w:t xml:space="preserve"> UNDER THE LAW</w:t>
      </w:r>
      <w:r w:rsidRPr="00DE1650">
        <w:rPr>
          <w:lang w:val="en-US"/>
        </w:rPr>
        <w:tab/>
      </w:r>
      <w:r w:rsidRPr="00DE1650">
        <w:fldChar w:fldCharType="begin"/>
      </w:r>
      <w:r w:rsidRPr="00DE1650">
        <w:instrText xml:space="preserve"> PAGEREF _Toc5 \h </w:instrText>
      </w:r>
      <w:r w:rsidRPr="00DE1650">
        <w:fldChar w:fldCharType="separate"/>
      </w:r>
      <w:r w:rsidRPr="00DE1650">
        <w:t>6</w:t>
      </w:r>
      <w:r w:rsidRPr="00DE1650">
        <w:fldChar w:fldCharType="end"/>
      </w:r>
    </w:p>
    <w:p w:rsidR="0042651F" w:rsidRPr="00DE1650" w:rsidRDefault="007222FF">
      <w:pPr>
        <w:spacing w:line="360" w:lineRule="auto"/>
        <w:jc w:val="both"/>
        <w:rPr>
          <w:rStyle w:val="Yok"/>
          <w:rFonts w:ascii="Calibri" w:eastAsia="Times New Roman" w:hAnsi="Calibri"/>
        </w:rPr>
      </w:pPr>
      <w:r w:rsidRPr="00DE1650">
        <w:rPr>
          <w:rStyle w:val="Yok"/>
          <w:rFonts w:ascii="Calibri" w:eastAsia="Times New Roman" w:hAnsi="Calibri"/>
        </w:rPr>
        <w:fldChar w:fldCharType="end"/>
      </w:r>
    </w:p>
    <w:p w:rsidR="0042651F" w:rsidRPr="00DE1650" w:rsidRDefault="0042651F">
      <w:pPr>
        <w:pStyle w:val="Gvde"/>
        <w:spacing w:line="360" w:lineRule="auto"/>
        <w:jc w:val="both"/>
        <w:rPr>
          <w:rStyle w:val="Yok"/>
          <w:rFonts w:eastAsia="Times New Roman" w:cs="Times New Roman"/>
          <w:b/>
          <w:bCs/>
          <w:sz w:val="24"/>
          <w:szCs w:val="24"/>
        </w:rPr>
      </w:pPr>
    </w:p>
    <w:p w:rsidR="0042651F" w:rsidRPr="00DE1650" w:rsidRDefault="007222FF">
      <w:pPr>
        <w:pStyle w:val="Gvde"/>
        <w:spacing w:line="360" w:lineRule="auto"/>
        <w:jc w:val="both"/>
      </w:pPr>
      <w:r w:rsidRPr="00DE1650">
        <w:rPr>
          <w:rStyle w:val="Yok"/>
          <w:rFonts w:eastAsia="Arial Unicode MS" w:cs="Arial Unicode MS"/>
          <w:sz w:val="24"/>
          <w:szCs w:val="24"/>
        </w:rPr>
        <w:br w:type="page"/>
      </w:r>
    </w:p>
    <w:p w:rsidR="0042651F" w:rsidRPr="00DE1650" w:rsidRDefault="007222FF">
      <w:pPr>
        <w:pStyle w:val="Gvde"/>
        <w:spacing w:line="360" w:lineRule="auto"/>
        <w:jc w:val="both"/>
        <w:rPr>
          <w:rStyle w:val="Yok"/>
          <w:rFonts w:eastAsia="Times New Roman" w:cs="Times New Roman"/>
          <w:b/>
          <w:bCs/>
          <w:sz w:val="24"/>
          <w:szCs w:val="24"/>
        </w:rPr>
      </w:pPr>
      <w:r w:rsidRPr="00DE1650">
        <w:rPr>
          <w:rStyle w:val="Yok"/>
          <w:b/>
          <w:bCs/>
          <w:sz w:val="24"/>
          <w:szCs w:val="24"/>
          <w:lang w:val="es-ES_tradnl"/>
        </w:rPr>
        <w:lastRenderedPageBreak/>
        <w:t>APPX I</w:t>
      </w:r>
    </w:p>
    <w:p w:rsidR="0042651F" w:rsidRPr="00DE1650" w:rsidRDefault="007222FF">
      <w:pPr>
        <w:pStyle w:val="Gvde"/>
        <w:spacing w:line="360" w:lineRule="auto"/>
        <w:jc w:val="center"/>
        <w:rPr>
          <w:rStyle w:val="Yok"/>
          <w:rFonts w:eastAsia="Times New Roman" w:cs="Times New Roman"/>
          <w:b/>
          <w:bCs/>
          <w:sz w:val="24"/>
          <w:szCs w:val="24"/>
        </w:rPr>
      </w:pPr>
      <w:r w:rsidRPr="00DE1650">
        <w:rPr>
          <w:rStyle w:val="Yok"/>
          <w:b/>
          <w:bCs/>
          <w:sz w:val="24"/>
          <w:szCs w:val="24"/>
          <w:lang w:val="de-DE"/>
        </w:rPr>
        <w:t>KELE</w:t>
      </w:r>
      <w:r w:rsidR="00DE1650" w:rsidRPr="00DE1650">
        <w:rPr>
          <w:rStyle w:val="Yok"/>
          <w:b/>
          <w:bCs/>
          <w:sz w:val="24"/>
          <w:szCs w:val="24"/>
        </w:rPr>
        <w:t>S</w:t>
      </w:r>
      <w:r w:rsidRPr="00DE1650">
        <w:rPr>
          <w:rStyle w:val="Yok"/>
          <w:b/>
          <w:bCs/>
          <w:sz w:val="24"/>
          <w:szCs w:val="24"/>
        </w:rPr>
        <w:t>O</w:t>
      </w:r>
      <w:r w:rsidR="00DE1650" w:rsidRPr="00DE1650">
        <w:rPr>
          <w:rStyle w:val="Yok"/>
          <w:b/>
          <w:bCs/>
          <w:sz w:val="24"/>
          <w:szCs w:val="24"/>
        </w:rPr>
        <w:t>G</w:t>
      </w:r>
      <w:r w:rsidRPr="00DE1650">
        <w:rPr>
          <w:rStyle w:val="Yok"/>
          <w:b/>
          <w:bCs/>
          <w:sz w:val="24"/>
          <w:szCs w:val="24"/>
          <w:lang w:val="de-DE"/>
        </w:rPr>
        <w:t>LU HOLD</w:t>
      </w:r>
      <w:r w:rsidR="00DE1650" w:rsidRPr="00DE1650">
        <w:rPr>
          <w:rStyle w:val="Yok"/>
          <w:b/>
          <w:bCs/>
          <w:sz w:val="24"/>
          <w:szCs w:val="24"/>
        </w:rPr>
        <w:t>I</w:t>
      </w:r>
      <w:r w:rsidRPr="00DE1650">
        <w:rPr>
          <w:rStyle w:val="Yok"/>
          <w:b/>
          <w:bCs/>
          <w:sz w:val="24"/>
          <w:szCs w:val="24"/>
        </w:rPr>
        <w:t>NG CORPORATION</w:t>
      </w:r>
    </w:p>
    <w:p w:rsidR="0042651F" w:rsidRPr="00DE1650" w:rsidRDefault="00FD5D60">
      <w:pPr>
        <w:pStyle w:val="Gvde"/>
        <w:spacing w:line="360" w:lineRule="auto"/>
        <w:jc w:val="center"/>
        <w:rPr>
          <w:rStyle w:val="Yok"/>
          <w:rFonts w:eastAsia="Times New Roman" w:cs="Times New Roman"/>
          <w:b/>
          <w:bCs/>
          <w:sz w:val="24"/>
          <w:szCs w:val="24"/>
        </w:rPr>
      </w:pPr>
      <w:r>
        <w:rPr>
          <w:rStyle w:val="Yok"/>
          <w:b/>
          <w:bCs/>
          <w:sz w:val="24"/>
          <w:szCs w:val="24"/>
        </w:rPr>
        <w:t xml:space="preserve">GENERAL </w:t>
      </w:r>
      <w:r w:rsidR="007222FF" w:rsidRPr="00DE1650">
        <w:rPr>
          <w:rStyle w:val="Yok"/>
          <w:b/>
          <w:bCs/>
          <w:sz w:val="24"/>
          <w:szCs w:val="24"/>
        </w:rPr>
        <w:t>CLARIFICATION TEXT</w:t>
      </w:r>
    </w:p>
    <w:p w:rsidR="0042651F" w:rsidRPr="00DE1650" w:rsidRDefault="007222FF">
      <w:pPr>
        <w:pStyle w:val="Gvde"/>
        <w:spacing w:after="0" w:line="360" w:lineRule="auto"/>
        <w:jc w:val="both"/>
        <w:rPr>
          <w:rStyle w:val="Yok"/>
          <w:rFonts w:eastAsia="Times New Roman" w:cs="Times New Roman"/>
          <w:sz w:val="24"/>
          <w:szCs w:val="24"/>
        </w:rPr>
      </w:pPr>
      <w:proofErr w:type="spellStart"/>
      <w:r w:rsidRPr="00DE1650">
        <w:rPr>
          <w:rStyle w:val="Yok"/>
          <w:sz w:val="24"/>
          <w:szCs w:val="24"/>
        </w:rPr>
        <w:t>Kelesoglu</w:t>
      </w:r>
      <w:proofErr w:type="spellEnd"/>
      <w:r w:rsidRPr="00DE1650">
        <w:rPr>
          <w:rStyle w:val="Yok"/>
          <w:sz w:val="24"/>
          <w:szCs w:val="24"/>
        </w:rPr>
        <w:t xml:space="preserve"> Holding, which was founded in 1979 with the aim of producing qualified projects and adding value to people's lives, </w:t>
      </w:r>
      <w:r w:rsidR="00FD5D60">
        <w:rPr>
          <w:rStyle w:val="Yok"/>
          <w:sz w:val="24"/>
          <w:szCs w:val="24"/>
        </w:rPr>
        <w:t>has implemented</w:t>
      </w:r>
      <w:r w:rsidRPr="00DE1650">
        <w:rPr>
          <w:rStyle w:val="Yok"/>
          <w:sz w:val="24"/>
          <w:szCs w:val="24"/>
        </w:rPr>
        <w:t xml:space="preserve"> 33 qualified projects with 22 different national and international architects from past to present. </w:t>
      </w:r>
      <w:proofErr w:type="spellStart"/>
      <w:r w:rsidRPr="00DE1650">
        <w:rPr>
          <w:rStyle w:val="Yok"/>
          <w:sz w:val="24"/>
          <w:szCs w:val="24"/>
        </w:rPr>
        <w:t>Kelesoglu</w:t>
      </w:r>
      <w:proofErr w:type="spellEnd"/>
      <w:r w:rsidRPr="00DE1650">
        <w:rPr>
          <w:rStyle w:val="Yok"/>
          <w:sz w:val="24"/>
          <w:szCs w:val="24"/>
        </w:rPr>
        <w:t xml:space="preserve"> Ho</w:t>
      </w:r>
      <w:r w:rsidR="00FD5D60">
        <w:rPr>
          <w:rStyle w:val="Yok"/>
          <w:sz w:val="24"/>
          <w:szCs w:val="24"/>
        </w:rPr>
        <w:t>lding, which develops residential</w:t>
      </w:r>
      <w:r w:rsidRPr="00DE1650">
        <w:rPr>
          <w:rStyle w:val="Yok"/>
          <w:sz w:val="24"/>
          <w:szCs w:val="24"/>
        </w:rPr>
        <w:t xml:space="preserve">, shopping malls, commercial, and combined projects especially in the central points of metropolitan areas, has produced a total of 2 million 510 thousand square meters of </w:t>
      </w:r>
      <w:r w:rsidR="00FD5D60" w:rsidRPr="00FD5D60">
        <w:rPr>
          <w:rStyle w:val="Yok"/>
          <w:color w:val="0D0D0D" w:themeColor="text1" w:themeTint="F2"/>
        </w:rPr>
        <w:t xml:space="preserve">living and commercial areas </w:t>
      </w:r>
      <w:r w:rsidRPr="00DE1650">
        <w:rPr>
          <w:rStyle w:val="Yok"/>
          <w:sz w:val="24"/>
          <w:szCs w:val="24"/>
        </w:rPr>
        <w:t xml:space="preserve">since its establishment. </w:t>
      </w:r>
      <w:proofErr w:type="spellStart"/>
      <w:r w:rsidRPr="00DE1650">
        <w:rPr>
          <w:rStyle w:val="Yok"/>
          <w:sz w:val="24"/>
          <w:szCs w:val="24"/>
        </w:rPr>
        <w:t>Kelesoglu</w:t>
      </w:r>
      <w:proofErr w:type="spellEnd"/>
      <w:r w:rsidRPr="00DE1650">
        <w:rPr>
          <w:rStyle w:val="Yok"/>
          <w:sz w:val="24"/>
          <w:szCs w:val="24"/>
        </w:rPr>
        <w:t xml:space="preserve"> Holding, which attaches importance to quality rather than quantity </w:t>
      </w:r>
      <w:r w:rsidR="00FD5D60" w:rsidRPr="00FD5D60">
        <w:rPr>
          <w:rStyle w:val="Yok"/>
          <w:color w:val="0D0D0D" w:themeColor="text1" w:themeTint="F2"/>
        </w:rPr>
        <w:t xml:space="preserve">while constructing </w:t>
      </w:r>
      <w:r w:rsidRPr="00DE1650">
        <w:rPr>
          <w:rStyle w:val="Yok"/>
          <w:sz w:val="24"/>
          <w:szCs w:val="24"/>
        </w:rPr>
        <w:t>its projects, contributes to the development of the sector by</w:t>
      </w:r>
      <w:r w:rsidR="00FD5D60">
        <w:rPr>
          <w:rStyle w:val="Yok"/>
          <w:sz w:val="24"/>
          <w:szCs w:val="24"/>
        </w:rPr>
        <w:t xml:space="preserve"> rapidly</w:t>
      </w:r>
      <w:r w:rsidRPr="00DE1650">
        <w:rPr>
          <w:rStyle w:val="Yok"/>
          <w:sz w:val="24"/>
          <w:szCs w:val="24"/>
        </w:rPr>
        <w:t xml:space="preserve"> continuing its investments in important locations. </w:t>
      </w:r>
      <w:proofErr w:type="spellStart"/>
      <w:r w:rsidR="00FD5D60">
        <w:rPr>
          <w:rStyle w:val="Yok"/>
        </w:rPr>
        <w:t>Kelesoglu</w:t>
      </w:r>
      <w:proofErr w:type="spellEnd"/>
      <w:r w:rsidR="00FD5D60">
        <w:rPr>
          <w:rStyle w:val="Yok"/>
        </w:rPr>
        <w:t xml:space="preserve"> Holding, which </w:t>
      </w:r>
      <w:r w:rsidR="00FD5D60" w:rsidRPr="00FD5D60">
        <w:rPr>
          <w:rStyle w:val="Yok"/>
          <w:color w:val="0D0D0D" w:themeColor="text1" w:themeTint="F2"/>
        </w:rPr>
        <w:t xml:space="preserve">gains </w:t>
      </w:r>
      <w:r w:rsidR="00FD5D60">
        <w:rPr>
          <w:rStyle w:val="Yok"/>
        </w:rPr>
        <w:t xml:space="preserve">profits its investors by working with experts in its field </w:t>
      </w:r>
      <w:r w:rsidR="00FD5D60" w:rsidRPr="00FD5D60">
        <w:rPr>
          <w:rStyle w:val="Yok"/>
          <w:color w:val="0D0D0D" w:themeColor="text1" w:themeTint="F2"/>
        </w:rPr>
        <w:t>and grows day by day</w:t>
      </w:r>
      <w:r w:rsidR="00FD5D60">
        <w:rPr>
          <w:rStyle w:val="Yok"/>
        </w:rPr>
        <w:t xml:space="preserve">, continues to create sustainable trust environments. </w:t>
      </w:r>
      <w:proofErr w:type="spellStart"/>
      <w:r w:rsidRPr="00DE1650">
        <w:rPr>
          <w:rStyle w:val="Yok"/>
          <w:sz w:val="24"/>
          <w:szCs w:val="24"/>
        </w:rPr>
        <w:t>Kelesoglu</w:t>
      </w:r>
      <w:proofErr w:type="spellEnd"/>
      <w:r w:rsidRPr="00DE1650">
        <w:rPr>
          <w:rStyle w:val="Yok"/>
          <w:sz w:val="24"/>
          <w:szCs w:val="24"/>
        </w:rPr>
        <w:t xml:space="preserve"> Holding, which closely monitors the developments in the world and builds living spaces beyond expectations with an innovative perspective, continues its </w:t>
      </w:r>
      <w:r w:rsidR="00FD5D60">
        <w:rPr>
          <w:rStyle w:val="Yok"/>
          <w:sz w:val="24"/>
          <w:szCs w:val="24"/>
        </w:rPr>
        <w:t>activities</w:t>
      </w:r>
      <w:r w:rsidRPr="00DE1650">
        <w:rPr>
          <w:rStyle w:val="Yok"/>
          <w:sz w:val="24"/>
          <w:szCs w:val="24"/>
        </w:rPr>
        <w:t xml:space="preserve"> with this motivation. It also demonstrates its sensitivity in the sector regarding the security of personal data. With this awareness, we attach great importance to the processing, preservation, and deletion of private and general quality personal data belonging to our visitors in all kinds of media in accordance with the Personal Data Protection Law No. 6698, the secondary regulations (regulations, rescripts, circulars) and binding Personal Data Protection Board. We process your personal data as described below and within the limits ordered by the legislation with the awareness of this responsibility, as defined in the Law as "Data </w:t>
      </w:r>
      <w:r w:rsidR="00FD5D60">
        <w:rPr>
          <w:rStyle w:val="Yok"/>
          <w:sz w:val="24"/>
          <w:szCs w:val="24"/>
        </w:rPr>
        <w:t>Controller</w:t>
      </w:r>
      <w:r w:rsidRPr="00DE1650">
        <w:rPr>
          <w:rStyle w:val="Yok"/>
          <w:sz w:val="24"/>
          <w:szCs w:val="24"/>
        </w:rPr>
        <w:t>".</w:t>
      </w:r>
    </w:p>
    <w:p w:rsidR="0042651F" w:rsidRPr="00DE1650" w:rsidRDefault="0042651F">
      <w:pPr>
        <w:pStyle w:val="Gvde"/>
        <w:spacing w:after="0" w:line="360" w:lineRule="auto"/>
        <w:jc w:val="both"/>
        <w:rPr>
          <w:rStyle w:val="Yok"/>
          <w:rFonts w:eastAsia="Times New Roman" w:cs="Times New Roman"/>
          <w:sz w:val="24"/>
          <w:szCs w:val="24"/>
        </w:rPr>
      </w:pPr>
    </w:p>
    <w:p w:rsidR="0042651F" w:rsidRPr="00DE1650" w:rsidRDefault="0042651F">
      <w:pPr>
        <w:pStyle w:val="Gvde"/>
        <w:spacing w:after="0" w:line="360" w:lineRule="auto"/>
        <w:jc w:val="both"/>
        <w:rPr>
          <w:rStyle w:val="Yok"/>
          <w:rFonts w:eastAsia="Times New Roman" w:cs="Times New Roman"/>
          <w:sz w:val="24"/>
          <w:szCs w:val="24"/>
        </w:rPr>
      </w:pPr>
    </w:p>
    <w:p w:rsidR="0042651F" w:rsidRPr="00DE1650" w:rsidRDefault="0042651F">
      <w:pPr>
        <w:pStyle w:val="Gvde"/>
        <w:spacing w:after="0" w:line="360" w:lineRule="auto"/>
        <w:jc w:val="both"/>
        <w:rPr>
          <w:rStyle w:val="Yok"/>
          <w:rFonts w:eastAsia="Times New Roman" w:cs="Times New Roman"/>
          <w:sz w:val="24"/>
          <w:szCs w:val="24"/>
        </w:rPr>
      </w:pPr>
    </w:p>
    <w:p w:rsidR="0042651F" w:rsidRPr="00DE1650" w:rsidRDefault="0042651F">
      <w:pPr>
        <w:pStyle w:val="Gvde"/>
        <w:spacing w:after="0" w:line="360" w:lineRule="auto"/>
        <w:jc w:val="both"/>
        <w:rPr>
          <w:rStyle w:val="Yok"/>
          <w:rFonts w:eastAsia="Times New Roman" w:cs="Times New Roman"/>
          <w:sz w:val="24"/>
          <w:szCs w:val="24"/>
        </w:rPr>
      </w:pPr>
    </w:p>
    <w:p w:rsidR="0042651F" w:rsidRPr="00DE1650" w:rsidRDefault="0042651F">
      <w:pPr>
        <w:pStyle w:val="Gvde"/>
        <w:spacing w:after="0" w:line="360" w:lineRule="auto"/>
        <w:jc w:val="both"/>
        <w:rPr>
          <w:rStyle w:val="Yok"/>
          <w:rFonts w:eastAsia="Times New Roman" w:cs="Times New Roman"/>
          <w:sz w:val="24"/>
          <w:szCs w:val="24"/>
        </w:rPr>
      </w:pPr>
    </w:p>
    <w:p w:rsidR="0042651F" w:rsidRPr="00DE1650" w:rsidRDefault="007222FF">
      <w:pPr>
        <w:pStyle w:val="Balk1"/>
        <w:numPr>
          <w:ilvl w:val="0"/>
          <w:numId w:val="6"/>
        </w:numPr>
        <w:jc w:val="both"/>
        <w:rPr>
          <w:rFonts w:eastAsia="Times New Roman" w:cs="Times New Roman"/>
        </w:rPr>
      </w:pPr>
      <w:bookmarkStart w:id="1" w:name="_Toc1"/>
      <w:r w:rsidRPr="00DE1650">
        <w:rPr>
          <w:rStyle w:val="Yok"/>
          <w:lang w:val="en-US"/>
        </w:rPr>
        <w:lastRenderedPageBreak/>
        <w:t xml:space="preserve">INFORMATION ABOUT THE DATA </w:t>
      </w:r>
      <w:r w:rsidR="00FD5D60">
        <w:rPr>
          <w:rStyle w:val="Yok"/>
          <w:lang w:val="en-US"/>
        </w:rPr>
        <w:t>CONTROLLER</w:t>
      </w:r>
      <w:r w:rsidRPr="00DE1650">
        <w:rPr>
          <w:rStyle w:val="Yok"/>
          <w:lang w:val="en-US"/>
        </w:rPr>
        <w:t xml:space="preserve"> </w:t>
      </w:r>
      <w:bookmarkEnd w:id="1"/>
    </w:p>
    <w:p w:rsidR="0042651F" w:rsidRPr="00DE1650" w:rsidRDefault="0042651F">
      <w:pPr>
        <w:pStyle w:val="Gvde"/>
        <w:jc w:val="both"/>
        <w:rPr>
          <w:rStyle w:val="Yok"/>
        </w:rPr>
      </w:pP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 xml:space="preserve">In accordance with the law, resident </w:t>
      </w:r>
      <w:r w:rsidRPr="00DE1650">
        <w:rPr>
          <w:rStyle w:val="Yok"/>
          <w:b/>
          <w:bCs/>
          <w:sz w:val="24"/>
          <w:szCs w:val="24"/>
        </w:rPr>
        <w:t>KELESOGLU HOLDING CORPORATION</w:t>
      </w:r>
      <w:r w:rsidRPr="00DE1650">
        <w:rPr>
          <w:rStyle w:val="Yok"/>
          <w:sz w:val="24"/>
          <w:szCs w:val="24"/>
        </w:rPr>
        <w:t xml:space="preserve"> in the </w:t>
      </w:r>
      <w:r w:rsidRPr="00DE1650">
        <w:rPr>
          <w:rStyle w:val="Yok"/>
          <w:sz w:val="24"/>
          <w:szCs w:val="24"/>
          <w:rtl/>
          <w:lang w:val="ar-SA"/>
        </w:rPr>
        <w:t>“</w:t>
      </w:r>
      <w:r w:rsidRPr="00DE1650">
        <w:rPr>
          <w:rStyle w:val="Yok"/>
          <w:i/>
          <w:iCs/>
          <w:sz w:val="24"/>
          <w:szCs w:val="24"/>
        </w:rPr>
        <w:t xml:space="preserve">Marmara </w:t>
      </w:r>
      <w:proofErr w:type="spellStart"/>
      <w:r w:rsidRPr="00DE1650">
        <w:rPr>
          <w:rStyle w:val="Yok"/>
          <w:i/>
          <w:iCs/>
          <w:sz w:val="24"/>
          <w:szCs w:val="24"/>
        </w:rPr>
        <w:t>Mh</w:t>
      </w:r>
      <w:proofErr w:type="spellEnd"/>
      <w:r w:rsidRPr="00DE1650">
        <w:rPr>
          <w:rStyle w:val="Yok"/>
          <w:i/>
          <w:iCs/>
          <w:sz w:val="24"/>
          <w:szCs w:val="24"/>
        </w:rPr>
        <w:t xml:space="preserve"> </w:t>
      </w:r>
      <w:proofErr w:type="spellStart"/>
      <w:r w:rsidRPr="00DE1650">
        <w:rPr>
          <w:rStyle w:val="Yok"/>
          <w:i/>
          <w:iCs/>
          <w:sz w:val="24"/>
          <w:szCs w:val="24"/>
        </w:rPr>
        <w:t>Ulusum</w:t>
      </w:r>
      <w:proofErr w:type="spellEnd"/>
      <w:r w:rsidRPr="00DE1650">
        <w:rPr>
          <w:rStyle w:val="Yok"/>
          <w:i/>
          <w:iCs/>
          <w:sz w:val="24"/>
          <w:szCs w:val="24"/>
        </w:rPr>
        <w:t xml:space="preserve"> Cd Outer Door No</w:t>
      </w:r>
      <w:proofErr w:type="gramStart"/>
      <w:r w:rsidRPr="00DE1650">
        <w:rPr>
          <w:rStyle w:val="Yok"/>
          <w:i/>
          <w:iCs/>
          <w:sz w:val="24"/>
          <w:szCs w:val="24"/>
        </w:rPr>
        <w:t>:4</w:t>
      </w:r>
      <w:proofErr w:type="gramEnd"/>
      <w:r w:rsidRPr="00DE1650">
        <w:rPr>
          <w:rStyle w:val="Yok"/>
          <w:i/>
          <w:iCs/>
          <w:sz w:val="24"/>
          <w:szCs w:val="24"/>
        </w:rPr>
        <w:t xml:space="preserve">/39 Inner Door No:10 - İstanbul </w:t>
      </w:r>
      <w:proofErr w:type="spellStart"/>
      <w:r w:rsidRPr="00DE1650">
        <w:rPr>
          <w:rStyle w:val="Yok"/>
          <w:i/>
          <w:iCs/>
          <w:sz w:val="24"/>
          <w:szCs w:val="24"/>
        </w:rPr>
        <w:t>Beylikdüzü</w:t>
      </w:r>
      <w:proofErr w:type="spellEnd"/>
      <w:r w:rsidRPr="00DE1650">
        <w:rPr>
          <w:rStyle w:val="Yok"/>
          <w:i/>
          <w:iCs/>
          <w:sz w:val="24"/>
          <w:szCs w:val="24"/>
        </w:rPr>
        <w:t>/</w:t>
      </w:r>
      <w:proofErr w:type="spellStart"/>
      <w:r w:rsidRPr="00DE1650">
        <w:rPr>
          <w:rStyle w:val="Yok"/>
          <w:i/>
          <w:iCs/>
          <w:sz w:val="24"/>
          <w:szCs w:val="24"/>
        </w:rPr>
        <w:t>İst</w:t>
      </w:r>
      <w:proofErr w:type="spellEnd"/>
      <w:r w:rsidRPr="00DE1650">
        <w:rPr>
          <w:rStyle w:val="Yok"/>
          <w:i/>
          <w:iCs/>
          <w:sz w:val="24"/>
          <w:szCs w:val="24"/>
        </w:rPr>
        <w:t xml:space="preserve">/ Turkey” </w:t>
      </w:r>
      <w:r w:rsidRPr="00DE1650">
        <w:rPr>
          <w:rStyle w:val="Yok"/>
          <w:sz w:val="24"/>
          <w:szCs w:val="24"/>
        </w:rPr>
        <w:t xml:space="preserve">is the Data </w:t>
      </w:r>
      <w:r w:rsidR="00FD5D60">
        <w:rPr>
          <w:rStyle w:val="Yok"/>
          <w:sz w:val="24"/>
          <w:szCs w:val="24"/>
        </w:rPr>
        <w:t>Controller</w:t>
      </w:r>
      <w:bookmarkStart w:id="2" w:name="_GoBack"/>
      <w:bookmarkEnd w:id="2"/>
      <w:r w:rsidRPr="00DE1650">
        <w:rPr>
          <w:rStyle w:val="Yok"/>
          <w:sz w:val="24"/>
          <w:szCs w:val="24"/>
        </w:rPr>
        <w:t>.</w:t>
      </w:r>
    </w:p>
    <w:p w:rsidR="0042651F" w:rsidRPr="00DE1650" w:rsidRDefault="007222FF">
      <w:pPr>
        <w:pStyle w:val="Balk1"/>
        <w:numPr>
          <w:ilvl w:val="0"/>
          <w:numId w:val="2"/>
        </w:numPr>
        <w:jc w:val="both"/>
        <w:rPr>
          <w:rFonts w:eastAsia="Times New Roman" w:cs="Times New Roman"/>
        </w:rPr>
      </w:pPr>
      <w:bookmarkStart w:id="3" w:name="_Toc2"/>
      <w:r w:rsidRPr="00DE1650">
        <w:rPr>
          <w:rStyle w:val="Yok"/>
          <w:lang w:val="en-US"/>
        </w:rPr>
        <w:t xml:space="preserve">PURPOSES </w:t>
      </w:r>
      <w:r w:rsidR="00FD5D60">
        <w:rPr>
          <w:rStyle w:val="Yok"/>
          <w:lang w:val="en-US"/>
        </w:rPr>
        <w:t>OF</w:t>
      </w:r>
      <w:r w:rsidRPr="00DE1650">
        <w:rPr>
          <w:rStyle w:val="Yok"/>
          <w:lang w:val="en-US"/>
        </w:rPr>
        <w:t xml:space="preserve"> PROCESSING PERSONAL DATA</w:t>
      </w:r>
      <w:bookmarkEnd w:id="3"/>
    </w:p>
    <w:p w:rsidR="0042651F" w:rsidRPr="00DE1650" w:rsidRDefault="0042651F">
      <w:pPr>
        <w:pStyle w:val="Gvde"/>
        <w:jc w:val="both"/>
        <w:rPr>
          <w:rStyle w:val="Yok"/>
          <w:sz w:val="16"/>
          <w:szCs w:val="16"/>
        </w:rPr>
      </w:pP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lang w:val="de-DE"/>
        </w:rPr>
        <w:t>KELE</w:t>
      </w:r>
      <w:r w:rsidRPr="00DE1650">
        <w:rPr>
          <w:rStyle w:val="Yok"/>
          <w:sz w:val="24"/>
          <w:szCs w:val="24"/>
        </w:rPr>
        <w:t>SOGLU HOLDING needs the processing of personal data both when fulfilling its legal obligations directly and where these obligations and services are indirectly required. In this sense, your personal data is always processed by KELESOGLU HOLDING in a connected, limited, and measured manner for the following purposes:</w:t>
      </w:r>
    </w:p>
    <w:p w:rsidR="0042651F" w:rsidRPr="00DE1650" w:rsidRDefault="007222FF">
      <w:pPr>
        <w:pStyle w:val="ListeParagraf"/>
        <w:numPr>
          <w:ilvl w:val="0"/>
          <w:numId w:val="8"/>
        </w:numPr>
        <w:spacing w:after="160" w:line="360" w:lineRule="auto"/>
        <w:jc w:val="both"/>
        <w:rPr>
          <w:sz w:val="24"/>
          <w:szCs w:val="24"/>
        </w:rPr>
      </w:pPr>
      <w:r w:rsidRPr="00DE1650">
        <w:rPr>
          <w:rStyle w:val="Yok"/>
          <w:sz w:val="24"/>
          <w:szCs w:val="24"/>
        </w:rPr>
        <w:t>To fulfill our obligations specified in the Personal Data Protection Law No. 6698 and the second regulations issued under this Law,</w:t>
      </w:r>
    </w:p>
    <w:p w:rsidR="0042651F" w:rsidRPr="00DE1650" w:rsidRDefault="007222FF">
      <w:pPr>
        <w:pStyle w:val="ListeParagraf"/>
        <w:numPr>
          <w:ilvl w:val="0"/>
          <w:numId w:val="8"/>
        </w:numPr>
        <w:spacing w:after="160" w:line="360" w:lineRule="auto"/>
        <w:jc w:val="both"/>
        <w:rPr>
          <w:sz w:val="24"/>
          <w:szCs w:val="24"/>
        </w:rPr>
      </w:pPr>
      <w:r w:rsidRPr="00DE1650">
        <w:rPr>
          <w:rStyle w:val="Yok"/>
          <w:sz w:val="24"/>
          <w:szCs w:val="24"/>
        </w:rPr>
        <w:t>To fulfill our obligations specified in Law no. 5651 on the Law on the Regulation of Publications on the Internet and Suppression of Crimes Committed By Means Of Such Publications and the second regulations issued in accordance with this Law,</w:t>
      </w:r>
    </w:p>
    <w:p w:rsidR="0042651F" w:rsidRPr="00DE1650" w:rsidRDefault="007222FF">
      <w:pPr>
        <w:pStyle w:val="ListeParagraf"/>
        <w:numPr>
          <w:ilvl w:val="0"/>
          <w:numId w:val="8"/>
        </w:numPr>
        <w:spacing w:after="160" w:line="360" w:lineRule="auto"/>
        <w:jc w:val="both"/>
        <w:rPr>
          <w:sz w:val="24"/>
          <w:szCs w:val="24"/>
        </w:rPr>
      </w:pPr>
      <w:r w:rsidRPr="00DE1650">
        <w:rPr>
          <w:rStyle w:val="Yok"/>
          <w:sz w:val="24"/>
          <w:szCs w:val="24"/>
        </w:rPr>
        <w:t>To provide the information needed by relevant public institutions and organizations, judicial or administrative judicial authorities and law enforcement when necessary,</w:t>
      </w:r>
    </w:p>
    <w:p w:rsidR="0042651F" w:rsidRPr="00DE1650" w:rsidRDefault="007222FF">
      <w:pPr>
        <w:pStyle w:val="ListeParagraf"/>
        <w:numPr>
          <w:ilvl w:val="0"/>
          <w:numId w:val="8"/>
        </w:numPr>
        <w:spacing w:after="160" w:line="360" w:lineRule="auto"/>
        <w:jc w:val="both"/>
        <w:rPr>
          <w:sz w:val="24"/>
          <w:szCs w:val="24"/>
        </w:rPr>
      </w:pPr>
      <w:r w:rsidRPr="00DE1650">
        <w:rPr>
          <w:rStyle w:val="Yok"/>
          <w:sz w:val="24"/>
          <w:szCs w:val="24"/>
        </w:rPr>
        <w:t>To fulfill the obligations arising from the trading and trading of products and services,</w:t>
      </w:r>
    </w:p>
    <w:p w:rsidR="0042651F" w:rsidRPr="00DE1650" w:rsidRDefault="007222FF">
      <w:pPr>
        <w:pStyle w:val="ListeParagraf"/>
        <w:numPr>
          <w:ilvl w:val="0"/>
          <w:numId w:val="8"/>
        </w:numPr>
        <w:spacing w:after="160" w:line="360" w:lineRule="auto"/>
        <w:jc w:val="both"/>
        <w:rPr>
          <w:sz w:val="24"/>
          <w:szCs w:val="24"/>
        </w:rPr>
      </w:pPr>
      <w:r w:rsidRPr="00DE1650">
        <w:rPr>
          <w:rStyle w:val="Yok"/>
          <w:sz w:val="24"/>
          <w:szCs w:val="24"/>
        </w:rPr>
        <w:t>To ensure that safety measures are taken in the workplace and to prevent the deterioration of the working environment in the workplace,</w:t>
      </w:r>
    </w:p>
    <w:p w:rsidR="0042651F" w:rsidRDefault="007222FF">
      <w:pPr>
        <w:pStyle w:val="ListeParagraf"/>
        <w:numPr>
          <w:ilvl w:val="0"/>
          <w:numId w:val="8"/>
        </w:numPr>
        <w:spacing w:after="160" w:line="360" w:lineRule="auto"/>
        <w:jc w:val="both"/>
        <w:rPr>
          <w:rStyle w:val="Yok"/>
          <w:sz w:val="24"/>
          <w:szCs w:val="24"/>
        </w:rPr>
      </w:pPr>
      <w:r w:rsidRPr="00DE1650">
        <w:rPr>
          <w:rStyle w:val="Yok"/>
          <w:sz w:val="24"/>
          <w:szCs w:val="24"/>
        </w:rPr>
        <w:t>To fulfill our obligations for the healthy functioning of the relevant business processes within the scope of the business and contract relationship.</w:t>
      </w:r>
    </w:p>
    <w:p w:rsidR="00DE1650" w:rsidRPr="00DE1650" w:rsidRDefault="00DE1650" w:rsidP="00DE1650">
      <w:pPr>
        <w:spacing w:after="160" w:line="360" w:lineRule="auto"/>
        <w:jc w:val="both"/>
      </w:pPr>
    </w:p>
    <w:p w:rsidR="0042651F" w:rsidRPr="00DE1650" w:rsidRDefault="00FD5D60">
      <w:pPr>
        <w:pStyle w:val="Balk1"/>
        <w:numPr>
          <w:ilvl w:val="0"/>
          <w:numId w:val="9"/>
        </w:numPr>
        <w:jc w:val="both"/>
        <w:rPr>
          <w:rFonts w:eastAsia="Times New Roman" w:cs="Times New Roman"/>
        </w:rPr>
      </w:pPr>
      <w:bookmarkStart w:id="4" w:name="_Toc3"/>
      <w:r>
        <w:rPr>
          <w:rStyle w:val="Yok"/>
          <w:lang w:val="en-US"/>
        </w:rPr>
        <w:lastRenderedPageBreak/>
        <w:t xml:space="preserve">THE </w:t>
      </w:r>
      <w:r w:rsidR="007222FF" w:rsidRPr="00DE1650">
        <w:rPr>
          <w:rStyle w:val="Yok"/>
          <w:lang w:val="en-US"/>
        </w:rPr>
        <w:t>TRANSFER OF PERSONAL DATA</w:t>
      </w:r>
      <w:bookmarkEnd w:id="4"/>
    </w:p>
    <w:p w:rsidR="0042651F" w:rsidRPr="00DE1650" w:rsidRDefault="0042651F">
      <w:pPr>
        <w:pStyle w:val="Gvde"/>
        <w:jc w:val="both"/>
        <w:rPr>
          <w:rStyle w:val="Yok"/>
        </w:rPr>
      </w:pP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Your personal data, for the purposes listed above, in accordance with the conditions specified in Article 8 and 9 of the Law, our domestic/international subsidiaries or associated partnerships, domestic/international, public/private institutions and organizations, companies, and other 3rd persons or organizations, subsidiaries, consultants, shareholders or solution partners of our company, other group companies, central registrar and judicial or administrative jurisdictions are transferred only to public institutions and organizations in order to fulfill possible legal obligations within the demands of the Central Registrar and judicial or administrative jurisdictions.</w:t>
      </w:r>
    </w:p>
    <w:p w:rsidR="0042651F" w:rsidRPr="00DE1650" w:rsidRDefault="007222FF">
      <w:pPr>
        <w:pStyle w:val="Balk1"/>
        <w:numPr>
          <w:ilvl w:val="0"/>
          <w:numId w:val="2"/>
        </w:numPr>
        <w:jc w:val="both"/>
        <w:rPr>
          <w:rFonts w:eastAsia="Times New Roman" w:cs="Times New Roman"/>
        </w:rPr>
      </w:pPr>
      <w:bookmarkStart w:id="5" w:name="_Toc4"/>
      <w:r w:rsidRPr="00DE1650">
        <w:rPr>
          <w:rStyle w:val="Yok"/>
          <w:lang w:val="en-US"/>
        </w:rPr>
        <w:t xml:space="preserve">METHODS OF </w:t>
      </w:r>
      <w:r w:rsidR="00FD5D60">
        <w:rPr>
          <w:rStyle w:val="Yok"/>
          <w:lang w:val="en-US"/>
        </w:rPr>
        <w:t>COLLECTING</w:t>
      </w:r>
      <w:r w:rsidRPr="00DE1650">
        <w:rPr>
          <w:rStyle w:val="Yok"/>
          <w:lang w:val="en-US"/>
        </w:rPr>
        <w:t xml:space="preserve"> OF PERSONAL DATA AND LEGAL REASONS</w:t>
      </w:r>
      <w:bookmarkEnd w:id="5"/>
    </w:p>
    <w:p w:rsidR="0042651F" w:rsidRPr="00DE1650" w:rsidRDefault="0042651F">
      <w:pPr>
        <w:pStyle w:val="Gvde"/>
        <w:jc w:val="both"/>
        <w:rPr>
          <w:rStyle w:val="Yok"/>
        </w:rPr>
      </w:pP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 xml:space="preserve">Your personal data is collected verbally, in writing, or electronically by real or legal persons who process data authorized by KELESOGLU HOLDING, by means of e-mail, telephone, website, various contracts, forms held in paper media, and written reports by automated and non-automated methods. </w:t>
      </w:r>
    </w:p>
    <w:p w:rsidR="00DE1650" w:rsidRDefault="007222FF">
      <w:pPr>
        <w:pStyle w:val="Gvde"/>
        <w:spacing w:line="360" w:lineRule="auto"/>
        <w:jc w:val="both"/>
        <w:rPr>
          <w:rStyle w:val="Yok"/>
          <w:rFonts w:eastAsia="Times New Roman" w:cs="Times New Roman"/>
          <w:sz w:val="24"/>
          <w:szCs w:val="24"/>
        </w:rPr>
      </w:pPr>
      <w:r w:rsidRPr="00DE1650">
        <w:rPr>
          <w:rStyle w:val="Yok"/>
          <w:sz w:val="24"/>
          <w:szCs w:val="24"/>
        </w:rPr>
        <w:t xml:space="preserve">In this context; </w:t>
      </w: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Name Surname, TR Identification No. and Other Credentials, Driver's License Information, Personal Data such as License Plate and License Information, Phone, E-mail Address, KELESOG</w:t>
      </w:r>
      <w:r w:rsidRPr="00DE1650">
        <w:rPr>
          <w:rStyle w:val="Yok"/>
          <w:sz w:val="24"/>
          <w:szCs w:val="24"/>
          <w:lang w:val="de-DE"/>
        </w:rPr>
        <w:t>LU HOLDING Systems User</w:t>
      </w:r>
      <w:r w:rsidRPr="00DE1650">
        <w:rPr>
          <w:rStyle w:val="Yok"/>
          <w:sz w:val="24"/>
          <w:szCs w:val="24"/>
        </w:rPr>
        <w:t>name, IP Address, Secure Areas Entry and Exit Information, Signature Circular, Photocopies of Identity are processed on the basis of the legal reasons of the legal interest of KELESOG</w:t>
      </w:r>
      <w:r w:rsidRPr="00DE1650">
        <w:rPr>
          <w:rStyle w:val="Yok"/>
          <w:sz w:val="24"/>
          <w:szCs w:val="24"/>
          <w:lang w:val="de-DE"/>
        </w:rPr>
        <w:t>LU HOLD</w:t>
      </w:r>
      <w:r w:rsidRPr="00DE1650">
        <w:rPr>
          <w:rStyle w:val="Yok"/>
          <w:sz w:val="24"/>
          <w:szCs w:val="24"/>
        </w:rPr>
        <w:t>ING, provided that they do not harm your fundamental rights and freedoms in accordance with paragraph 2/a-c-ç-e-f and paragra</w:t>
      </w:r>
      <w:r w:rsidR="00DE1650">
        <w:rPr>
          <w:rStyle w:val="Yok"/>
          <w:sz w:val="24"/>
          <w:szCs w:val="24"/>
        </w:rPr>
        <w:t>ph 3 of article 6 of the Law.</w:t>
      </w:r>
    </w:p>
    <w:p w:rsidR="00DE1650" w:rsidRDefault="00DE1650">
      <w:pPr>
        <w:pStyle w:val="Gvde"/>
        <w:spacing w:line="360" w:lineRule="auto"/>
        <w:jc w:val="both"/>
        <w:rPr>
          <w:rStyle w:val="Yok"/>
          <w:sz w:val="24"/>
          <w:szCs w:val="24"/>
        </w:rPr>
      </w:pPr>
    </w:p>
    <w:p w:rsidR="00DE1650" w:rsidRPr="00DE1650" w:rsidRDefault="00DE1650">
      <w:pPr>
        <w:pStyle w:val="Gvde"/>
        <w:spacing w:line="360" w:lineRule="auto"/>
        <w:jc w:val="both"/>
        <w:rPr>
          <w:rStyle w:val="Yok"/>
          <w:rFonts w:eastAsia="Times New Roman" w:cs="Times New Roman"/>
        </w:rPr>
      </w:pPr>
    </w:p>
    <w:p w:rsidR="0042651F" w:rsidRPr="00DE1650" w:rsidRDefault="007222FF">
      <w:pPr>
        <w:pStyle w:val="Balk1"/>
        <w:numPr>
          <w:ilvl w:val="0"/>
          <w:numId w:val="2"/>
        </w:numPr>
        <w:jc w:val="both"/>
        <w:rPr>
          <w:rFonts w:eastAsia="Times New Roman" w:cs="Times New Roman"/>
        </w:rPr>
      </w:pPr>
      <w:bookmarkStart w:id="6" w:name="_Toc5"/>
      <w:r w:rsidRPr="00DE1650">
        <w:rPr>
          <w:rStyle w:val="Yok"/>
          <w:lang w:val="en-US"/>
        </w:rPr>
        <w:lastRenderedPageBreak/>
        <w:t xml:space="preserve">RIGHTS OF DATA </w:t>
      </w:r>
      <w:r w:rsidR="00FD5D60">
        <w:rPr>
          <w:rStyle w:val="Yok"/>
          <w:lang w:val="en-US"/>
        </w:rPr>
        <w:t>OWNERS</w:t>
      </w:r>
      <w:r w:rsidRPr="00DE1650">
        <w:rPr>
          <w:rStyle w:val="Yok"/>
          <w:lang w:val="en-US"/>
        </w:rPr>
        <w:t xml:space="preserve"> UNDER THE LAW</w:t>
      </w:r>
      <w:bookmarkEnd w:id="6"/>
    </w:p>
    <w:p w:rsidR="0042651F" w:rsidRPr="00DE1650" w:rsidRDefault="0042651F">
      <w:pPr>
        <w:pStyle w:val="Gvde"/>
        <w:jc w:val="both"/>
        <w:rPr>
          <w:rStyle w:val="Yok"/>
        </w:rPr>
      </w:pP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At any time, you can contact KELESOGLU HOLDING;</w:t>
      </w:r>
    </w:p>
    <w:p w:rsidR="0042651F" w:rsidRPr="00DE1650" w:rsidRDefault="007222FF">
      <w:pPr>
        <w:pStyle w:val="ListeParagraf"/>
        <w:numPr>
          <w:ilvl w:val="0"/>
          <w:numId w:val="11"/>
        </w:numPr>
        <w:spacing w:after="160" w:line="360" w:lineRule="auto"/>
        <w:jc w:val="both"/>
        <w:rPr>
          <w:sz w:val="24"/>
          <w:szCs w:val="24"/>
        </w:rPr>
      </w:pPr>
      <w:r w:rsidRPr="00DE1650">
        <w:rPr>
          <w:rStyle w:val="Yok"/>
          <w:sz w:val="24"/>
          <w:szCs w:val="24"/>
        </w:rPr>
        <w:t>To find out if your personal data has been processed, whether it has been used in accordance with its purpose and purpose, and if so, you may ask for information about it,</w:t>
      </w:r>
    </w:p>
    <w:p w:rsidR="0042651F" w:rsidRPr="00DE1650" w:rsidRDefault="007222FF">
      <w:pPr>
        <w:pStyle w:val="ListeParagraf"/>
        <w:numPr>
          <w:ilvl w:val="0"/>
          <w:numId w:val="11"/>
        </w:numPr>
        <w:spacing w:after="160" w:line="360" w:lineRule="auto"/>
        <w:jc w:val="both"/>
        <w:rPr>
          <w:sz w:val="24"/>
          <w:szCs w:val="24"/>
        </w:rPr>
      </w:pPr>
      <w:r w:rsidRPr="00DE1650">
        <w:rPr>
          <w:rStyle w:val="Yok"/>
          <w:sz w:val="24"/>
          <w:szCs w:val="24"/>
        </w:rPr>
        <w:t>To learn about the third parties to whom your information is shared at home and abroad in accordance with the Law,</w:t>
      </w:r>
    </w:p>
    <w:p w:rsidR="0042651F" w:rsidRPr="00DE1650" w:rsidRDefault="007222FF">
      <w:pPr>
        <w:pStyle w:val="ListeParagraf"/>
        <w:numPr>
          <w:ilvl w:val="0"/>
          <w:numId w:val="11"/>
        </w:numPr>
        <w:spacing w:after="160" w:line="360" w:lineRule="auto"/>
        <w:jc w:val="both"/>
        <w:rPr>
          <w:sz w:val="24"/>
          <w:szCs w:val="24"/>
        </w:rPr>
      </w:pPr>
      <w:r w:rsidRPr="00DE1650">
        <w:rPr>
          <w:rStyle w:val="Yok"/>
          <w:sz w:val="24"/>
          <w:szCs w:val="24"/>
        </w:rPr>
        <w:t xml:space="preserve">To ask </w:t>
      </w:r>
      <w:r w:rsidRPr="00DE1650">
        <w:rPr>
          <w:sz w:val="24"/>
          <w:szCs w:val="24"/>
        </w:rPr>
        <w:t>for it to be corrected, i</w:t>
      </w:r>
      <w:r w:rsidRPr="00DE1650">
        <w:rPr>
          <w:rStyle w:val="Yok"/>
          <w:sz w:val="24"/>
          <w:szCs w:val="24"/>
        </w:rPr>
        <w:t>f you believe your information is incomplete or inaccurately processed,</w:t>
      </w:r>
    </w:p>
    <w:p w:rsidR="0042651F" w:rsidRPr="00DE1650" w:rsidRDefault="007222FF">
      <w:pPr>
        <w:pStyle w:val="ListeParagraf"/>
        <w:numPr>
          <w:ilvl w:val="0"/>
          <w:numId w:val="11"/>
        </w:numPr>
        <w:spacing w:after="160" w:line="360" w:lineRule="auto"/>
        <w:jc w:val="both"/>
        <w:rPr>
          <w:sz w:val="24"/>
          <w:szCs w:val="24"/>
        </w:rPr>
      </w:pPr>
      <w:r w:rsidRPr="00DE1650">
        <w:rPr>
          <w:rStyle w:val="Yok"/>
          <w:sz w:val="24"/>
          <w:szCs w:val="24"/>
        </w:rPr>
        <w:t>To request the deletion or destruction of your information within the framework of the conditions stipulated in Article 7 of the Law,</w:t>
      </w:r>
    </w:p>
    <w:p w:rsidR="0042651F" w:rsidRPr="00DE1650" w:rsidRDefault="007222FF">
      <w:pPr>
        <w:pStyle w:val="ListeParagraf"/>
        <w:numPr>
          <w:ilvl w:val="0"/>
          <w:numId w:val="11"/>
        </w:numPr>
        <w:spacing w:after="160" w:line="360" w:lineRule="auto"/>
        <w:jc w:val="both"/>
        <w:rPr>
          <w:sz w:val="24"/>
          <w:szCs w:val="24"/>
        </w:rPr>
      </w:pPr>
      <w:r w:rsidRPr="00DE1650">
        <w:rPr>
          <w:rStyle w:val="Yok"/>
          <w:sz w:val="24"/>
          <w:szCs w:val="24"/>
        </w:rPr>
        <w:t>To ask third parties to be notified of your requests and perform the same actions as in paragraphs (c) and (d) to which your information is transferred,</w:t>
      </w:r>
    </w:p>
    <w:p w:rsidR="0042651F" w:rsidRPr="00DE1650" w:rsidRDefault="007222FF">
      <w:pPr>
        <w:pStyle w:val="ListeParagraf"/>
        <w:numPr>
          <w:ilvl w:val="0"/>
          <w:numId w:val="11"/>
        </w:numPr>
        <w:spacing w:after="160" w:line="360" w:lineRule="auto"/>
        <w:jc w:val="both"/>
        <w:rPr>
          <w:sz w:val="24"/>
          <w:szCs w:val="24"/>
        </w:rPr>
      </w:pPr>
      <w:r w:rsidRPr="00DE1650">
        <w:rPr>
          <w:rStyle w:val="Yok"/>
          <w:sz w:val="24"/>
          <w:szCs w:val="24"/>
        </w:rPr>
        <w:t>To object to the outcome of your information being analyzed with automated systems, or to ask for reparation if you believe it has been unlawfully recorded or used and therefore damaged.</w:t>
      </w:r>
    </w:p>
    <w:p w:rsidR="0042651F" w:rsidRPr="00DE1650" w:rsidRDefault="007222FF">
      <w:pPr>
        <w:pStyle w:val="Gvde"/>
        <w:spacing w:line="360" w:lineRule="auto"/>
        <w:jc w:val="both"/>
        <w:rPr>
          <w:rStyle w:val="Yok"/>
          <w:rFonts w:eastAsia="Times New Roman" w:cs="Times New Roman"/>
          <w:sz w:val="24"/>
          <w:szCs w:val="24"/>
          <w:shd w:val="clear" w:color="auto" w:fill="BA1E1F"/>
        </w:rPr>
      </w:pPr>
      <w:r w:rsidRPr="00DE1650">
        <w:rPr>
          <w:rStyle w:val="Yok"/>
          <w:sz w:val="24"/>
          <w:szCs w:val="24"/>
        </w:rPr>
        <w:t xml:space="preserve">If your application for these purposes requires an additional cost, you will have to pay the fee determined by the Notification on the Procedures and Principles of Application to the Data </w:t>
      </w:r>
      <w:r w:rsidR="00FD5D60">
        <w:rPr>
          <w:rStyle w:val="Yok"/>
          <w:sz w:val="24"/>
          <w:szCs w:val="24"/>
        </w:rPr>
        <w:t>Controller</w:t>
      </w:r>
      <w:r w:rsidRPr="00DE1650">
        <w:rPr>
          <w:rStyle w:val="Yok"/>
          <w:sz w:val="24"/>
          <w:szCs w:val="24"/>
        </w:rPr>
        <w:t xml:space="preserve"> issued by the Personal Data Protection Board. If your application is answered in writing, there will be no charge up to the first 10 (ten) pages and a transaction fee of TL 1 for each page above 10 (ten) pages. If the answer to your application is given in a recording environment such as a CD or flash drive, you will be charged as much as the cost of the recording media. </w:t>
      </w: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lastRenderedPageBreak/>
        <w:t>Your requests will be finalized as soon as possible and within 30 (thirty) days at the latest, depending on the nature of the request.</w:t>
      </w: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 xml:space="preserve">To take advantage of your rights under the law, you can submit your applications to KELESOGLU HOLDING in writing, on the condition that they are in Turkish, and you can visit the website of the Personal Data Protection Board for detailed information. </w:t>
      </w: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 xml:space="preserve">You can submit your applications in one of the following ways: </w:t>
      </w:r>
    </w:p>
    <w:p w:rsidR="0042651F" w:rsidRPr="00DE1650" w:rsidRDefault="007222FF">
      <w:pPr>
        <w:pStyle w:val="ListeParagraf"/>
        <w:numPr>
          <w:ilvl w:val="0"/>
          <w:numId w:val="13"/>
        </w:numPr>
        <w:spacing w:after="0" w:line="360" w:lineRule="auto"/>
        <w:jc w:val="both"/>
        <w:rPr>
          <w:rFonts w:eastAsia="Times New Roman" w:cs="Times New Roman"/>
          <w:sz w:val="24"/>
          <w:szCs w:val="24"/>
        </w:rPr>
      </w:pPr>
      <w:bookmarkStart w:id="7" w:name="_Hlk530093079"/>
      <w:r w:rsidRPr="00DE1650">
        <w:rPr>
          <w:rStyle w:val="Yok"/>
          <w:sz w:val="24"/>
          <w:szCs w:val="24"/>
        </w:rPr>
        <w:t xml:space="preserve">After filling out the form at the application form </w:t>
      </w:r>
      <w:hyperlink r:id="rId8" w:history="1">
        <w:r w:rsidRPr="00DE1650">
          <w:rPr>
            <w:rStyle w:val="Hyperlink0"/>
            <w:sz w:val="24"/>
            <w:szCs w:val="24"/>
            <w:lang w:val="de-DE"/>
          </w:rPr>
          <w:t>http://www.kelesogluholding.com</w:t>
        </w:r>
      </w:hyperlink>
      <w:r w:rsidRPr="00DE1650">
        <w:rPr>
          <w:rStyle w:val="Yok"/>
          <w:sz w:val="24"/>
          <w:szCs w:val="24"/>
        </w:rPr>
        <w:t xml:space="preserve"> a copy of the wet signed document is delivered to </w:t>
      </w:r>
      <w:r w:rsidRPr="00DE1650">
        <w:rPr>
          <w:rStyle w:val="Yok"/>
          <w:sz w:val="24"/>
          <w:szCs w:val="24"/>
          <w:rtl/>
          <w:lang w:val="ar-SA"/>
        </w:rPr>
        <w:t>“</w:t>
      </w:r>
      <w:r w:rsidRPr="00DE1650">
        <w:rPr>
          <w:rStyle w:val="Yok"/>
          <w:sz w:val="24"/>
          <w:szCs w:val="24"/>
        </w:rPr>
        <w:t xml:space="preserve">Marmara </w:t>
      </w:r>
      <w:proofErr w:type="spellStart"/>
      <w:r w:rsidRPr="00DE1650">
        <w:rPr>
          <w:rStyle w:val="Yok"/>
          <w:sz w:val="24"/>
          <w:szCs w:val="24"/>
        </w:rPr>
        <w:t>Mh</w:t>
      </w:r>
      <w:proofErr w:type="spellEnd"/>
      <w:r w:rsidRPr="00DE1650">
        <w:rPr>
          <w:rStyle w:val="Yok"/>
          <w:sz w:val="24"/>
          <w:szCs w:val="24"/>
        </w:rPr>
        <w:t xml:space="preserve">. </w:t>
      </w:r>
      <w:proofErr w:type="spellStart"/>
      <w:r w:rsidRPr="00DE1650">
        <w:rPr>
          <w:rStyle w:val="Yok"/>
          <w:sz w:val="24"/>
          <w:szCs w:val="24"/>
        </w:rPr>
        <w:t>Ulusum</w:t>
      </w:r>
      <w:proofErr w:type="spellEnd"/>
      <w:r w:rsidRPr="00DE1650">
        <w:rPr>
          <w:rStyle w:val="Yok"/>
          <w:sz w:val="24"/>
          <w:szCs w:val="24"/>
        </w:rPr>
        <w:t xml:space="preserve"> Cd Outer Door No:4/39 Inner Door No:10 - İstanbul </w:t>
      </w:r>
      <w:proofErr w:type="spellStart"/>
      <w:r w:rsidRPr="00DE1650">
        <w:rPr>
          <w:rStyle w:val="Yok"/>
          <w:sz w:val="24"/>
          <w:szCs w:val="24"/>
        </w:rPr>
        <w:t>Beylikdüzü</w:t>
      </w:r>
      <w:proofErr w:type="spellEnd"/>
      <w:r w:rsidRPr="00DE1650">
        <w:rPr>
          <w:rStyle w:val="Yok"/>
          <w:sz w:val="24"/>
          <w:szCs w:val="24"/>
        </w:rPr>
        <w:t>/</w:t>
      </w:r>
      <w:proofErr w:type="spellStart"/>
      <w:r w:rsidRPr="00DE1650">
        <w:rPr>
          <w:rStyle w:val="Yok"/>
          <w:sz w:val="24"/>
          <w:szCs w:val="24"/>
        </w:rPr>
        <w:t>İst</w:t>
      </w:r>
      <w:proofErr w:type="spellEnd"/>
      <w:r w:rsidRPr="00DE1650">
        <w:rPr>
          <w:rStyle w:val="Yok"/>
          <w:sz w:val="24"/>
          <w:szCs w:val="24"/>
        </w:rPr>
        <w:t>/ Turkey” in accordance with the Law, by hand or through a notary,</w:t>
      </w:r>
    </w:p>
    <w:p w:rsidR="0042651F" w:rsidRPr="00DE1650" w:rsidRDefault="0042651F">
      <w:pPr>
        <w:pStyle w:val="ListeParagraf"/>
        <w:spacing w:after="0" w:line="360" w:lineRule="auto"/>
        <w:ind w:left="714"/>
        <w:jc w:val="both"/>
        <w:rPr>
          <w:rStyle w:val="Yok"/>
          <w:rFonts w:eastAsia="Times New Roman" w:cs="Times New Roman"/>
          <w:sz w:val="24"/>
          <w:szCs w:val="24"/>
        </w:rPr>
      </w:pPr>
    </w:p>
    <w:p w:rsidR="0042651F" w:rsidRPr="00DE1650" w:rsidRDefault="007222FF">
      <w:pPr>
        <w:pStyle w:val="ListeParagraf"/>
        <w:numPr>
          <w:ilvl w:val="0"/>
          <w:numId w:val="13"/>
        </w:numPr>
        <w:spacing w:after="0" w:line="360" w:lineRule="auto"/>
        <w:jc w:val="both"/>
        <w:rPr>
          <w:sz w:val="24"/>
          <w:szCs w:val="24"/>
        </w:rPr>
      </w:pPr>
      <w:r w:rsidRPr="00DE1650">
        <w:rPr>
          <w:rStyle w:val="Yok"/>
          <w:sz w:val="24"/>
          <w:szCs w:val="24"/>
        </w:rPr>
        <w:t xml:space="preserve">After filling out the form at </w:t>
      </w:r>
      <w:hyperlink r:id="rId9" w:history="1">
        <w:r w:rsidRPr="00DE1650">
          <w:rPr>
            <w:rStyle w:val="Hyperlink0"/>
            <w:sz w:val="24"/>
            <w:szCs w:val="24"/>
            <w:lang w:val="de-DE"/>
          </w:rPr>
          <w:t>http://www.kelesogluholding.com</w:t>
        </w:r>
      </w:hyperlink>
      <w:r w:rsidRPr="00DE1650">
        <w:rPr>
          <w:rStyle w:val="Yok"/>
          <w:sz w:val="24"/>
          <w:szCs w:val="24"/>
        </w:rPr>
        <w:t xml:space="preserve"> address and signing it with your "safe electronic signature" under the Electronic Signature Law No. 5070, the safe electronic signed form is sent to the </w:t>
      </w:r>
      <w:hyperlink r:id="rId10" w:history="1">
        <w:r w:rsidRPr="00DE1650">
          <w:rPr>
            <w:rStyle w:val="Hyperlink0"/>
            <w:sz w:val="24"/>
            <w:szCs w:val="24"/>
          </w:rPr>
          <w:t>kelesogluholding@hs03.kep.tr</w:t>
        </w:r>
      </w:hyperlink>
      <w:r w:rsidRPr="00DE1650">
        <w:rPr>
          <w:rStyle w:val="Yok"/>
          <w:sz w:val="24"/>
          <w:szCs w:val="24"/>
        </w:rPr>
        <w:t xml:space="preserve"> or by e-mail registered to the </w:t>
      </w:r>
      <w:hyperlink r:id="rId11" w:history="1">
        <w:r w:rsidRPr="00DE1650">
          <w:rPr>
            <w:rStyle w:val="Hyperlink0"/>
            <w:sz w:val="24"/>
            <w:szCs w:val="24"/>
          </w:rPr>
          <w:t>kvkk@kelesogluholding.com</w:t>
        </w:r>
      </w:hyperlink>
      <w:r w:rsidRPr="00DE1650">
        <w:rPr>
          <w:rStyle w:val="Yok"/>
          <w:sz w:val="24"/>
          <w:szCs w:val="24"/>
        </w:rPr>
        <w:t xml:space="preserve"> address.</w:t>
      </w:r>
      <w:bookmarkEnd w:id="7"/>
    </w:p>
    <w:p w:rsidR="0042651F" w:rsidRPr="00DE1650" w:rsidRDefault="0042651F">
      <w:pPr>
        <w:pStyle w:val="ListeParagraf"/>
        <w:spacing w:after="0" w:line="360" w:lineRule="auto"/>
        <w:ind w:left="0"/>
        <w:jc w:val="both"/>
        <w:rPr>
          <w:rStyle w:val="Yok"/>
          <w:rFonts w:eastAsia="Times New Roman" w:cs="Times New Roman"/>
          <w:sz w:val="24"/>
          <w:szCs w:val="24"/>
        </w:rPr>
      </w:pP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 xml:space="preserve">In the application containing your explanations of the right you have as a personal data subject and that you intend to use and request to use your rights mentioned above; the matter you are requesting must be clear and understandable, the subject you are requesting should be personal, or if you are acting on behalf of someone else, you will need to submit your special power of attorney approved by the notary. </w:t>
      </w: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t xml:space="preserve">In your applications, the presence of name-surname, signature, T.C. Identification Number, Residence or Workplace Address, E-mail Address, Telephone and Fax Number, elements of the request subject is mandatory in accordance with the "Notification on the Procedures and Principles of Application to the Data </w:t>
      </w:r>
      <w:r w:rsidR="00FD5D60">
        <w:rPr>
          <w:rStyle w:val="Yok"/>
          <w:sz w:val="24"/>
          <w:szCs w:val="24"/>
        </w:rPr>
        <w:t>Controller</w:t>
      </w:r>
      <w:r w:rsidRPr="00DE1650">
        <w:rPr>
          <w:rStyle w:val="Yok"/>
          <w:sz w:val="24"/>
          <w:szCs w:val="24"/>
        </w:rPr>
        <w:t>". Applications that do not contain such elements will be rejected by KELESOGLU</w:t>
      </w:r>
      <w:r w:rsidRPr="00DE1650">
        <w:rPr>
          <w:rStyle w:val="Yok"/>
          <w:sz w:val="24"/>
          <w:szCs w:val="24"/>
          <w:lang w:val="de-DE"/>
        </w:rPr>
        <w:t xml:space="preserve"> HOLDING. </w:t>
      </w:r>
    </w:p>
    <w:p w:rsidR="0042651F" w:rsidRPr="00DE1650" w:rsidRDefault="007222FF">
      <w:pPr>
        <w:pStyle w:val="Gvde"/>
        <w:spacing w:line="360" w:lineRule="auto"/>
        <w:jc w:val="both"/>
        <w:rPr>
          <w:rStyle w:val="Yok"/>
          <w:rFonts w:eastAsia="Times New Roman" w:cs="Times New Roman"/>
          <w:sz w:val="24"/>
          <w:szCs w:val="24"/>
        </w:rPr>
      </w:pPr>
      <w:r w:rsidRPr="00DE1650">
        <w:rPr>
          <w:rStyle w:val="Yok"/>
          <w:sz w:val="24"/>
          <w:szCs w:val="24"/>
        </w:rPr>
        <w:lastRenderedPageBreak/>
        <w:t xml:space="preserve">KELESOGLU HOLDING always reserves the right to make changes in this clarification text for reasons arising from the Law, secondary regulations, and board decisions. The changes to the clarification text and the current text will take effect immediately as of the date you are notified. </w:t>
      </w:r>
    </w:p>
    <w:p w:rsidR="0042651F" w:rsidRPr="00DE1650" w:rsidRDefault="0042651F">
      <w:pPr>
        <w:pStyle w:val="Gvde"/>
        <w:spacing w:line="360" w:lineRule="auto"/>
        <w:jc w:val="both"/>
        <w:rPr>
          <w:rStyle w:val="Yok"/>
          <w:rFonts w:eastAsia="Times New Roman" w:cs="Times New Roman"/>
          <w:sz w:val="24"/>
          <w:szCs w:val="24"/>
        </w:rPr>
      </w:pPr>
    </w:p>
    <w:p w:rsidR="0042651F" w:rsidRPr="00DE1650" w:rsidRDefault="0042651F">
      <w:pPr>
        <w:pStyle w:val="Gvde"/>
        <w:spacing w:after="0" w:line="240" w:lineRule="auto"/>
        <w:jc w:val="both"/>
        <w:rPr>
          <w:rStyle w:val="Yok"/>
          <w:rFonts w:eastAsia="Times New Roman" w:cs="Times New Roman"/>
          <w:b/>
          <w:bCs/>
          <w:sz w:val="24"/>
          <w:szCs w:val="24"/>
        </w:rPr>
      </w:pPr>
    </w:p>
    <w:p w:rsidR="0042651F" w:rsidRPr="00DE1650" w:rsidRDefault="007222FF">
      <w:pPr>
        <w:pStyle w:val="Gvde"/>
        <w:spacing w:after="0" w:line="240" w:lineRule="auto"/>
        <w:jc w:val="right"/>
        <w:rPr>
          <w:rStyle w:val="Yok"/>
          <w:rFonts w:eastAsia="Times New Roman" w:cs="Times New Roman"/>
          <w:b/>
          <w:bCs/>
          <w:sz w:val="24"/>
          <w:szCs w:val="24"/>
        </w:rPr>
      </w:pPr>
      <w:r w:rsidRPr="00DE1650">
        <w:rPr>
          <w:rStyle w:val="Yok"/>
          <w:b/>
          <w:bCs/>
          <w:sz w:val="24"/>
          <w:szCs w:val="24"/>
          <w:lang w:val="de-DE"/>
        </w:rPr>
        <w:t>KELE</w:t>
      </w:r>
      <w:r w:rsidRPr="00DE1650">
        <w:rPr>
          <w:rStyle w:val="Yok"/>
          <w:b/>
          <w:bCs/>
          <w:sz w:val="24"/>
          <w:szCs w:val="24"/>
        </w:rPr>
        <w:t>SOG</w:t>
      </w:r>
      <w:r w:rsidRPr="00DE1650">
        <w:rPr>
          <w:rStyle w:val="Yok"/>
          <w:b/>
          <w:bCs/>
          <w:sz w:val="24"/>
          <w:szCs w:val="24"/>
          <w:lang w:val="de-DE"/>
        </w:rPr>
        <w:t>LU HOLD</w:t>
      </w:r>
      <w:r w:rsidRPr="00DE1650">
        <w:rPr>
          <w:rStyle w:val="Yok"/>
          <w:b/>
          <w:bCs/>
          <w:sz w:val="24"/>
          <w:szCs w:val="24"/>
        </w:rPr>
        <w:t>ING CORPORATION</w:t>
      </w:r>
      <w:r w:rsidRPr="00DE1650">
        <w:rPr>
          <w:rStyle w:val="Yok"/>
          <w:sz w:val="24"/>
          <w:szCs w:val="24"/>
        </w:rPr>
        <w:t xml:space="preserve">                              </w:t>
      </w:r>
    </w:p>
    <w:p w:rsidR="0042651F" w:rsidRPr="00DE1650" w:rsidRDefault="007222FF">
      <w:pPr>
        <w:pStyle w:val="Gvde"/>
        <w:spacing w:after="0" w:line="240" w:lineRule="auto"/>
        <w:jc w:val="both"/>
        <w:rPr>
          <w:rStyle w:val="Yok"/>
          <w:rFonts w:eastAsia="Times New Roman" w:cs="Times New Roman"/>
          <w:sz w:val="24"/>
          <w:szCs w:val="24"/>
        </w:rPr>
      </w:pPr>
      <w:r w:rsidRPr="00DE1650">
        <w:rPr>
          <w:rStyle w:val="Yok"/>
          <w:b/>
          <w:bCs/>
          <w:sz w:val="24"/>
          <w:szCs w:val="24"/>
        </w:rPr>
        <w:t xml:space="preserve">Name-Surname:                                                    </w:t>
      </w:r>
    </w:p>
    <w:p w:rsidR="0042651F" w:rsidRPr="00DE1650" w:rsidRDefault="007222FF">
      <w:pPr>
        <w:pStyle w:val="Gvde"/>
        <w:spacing w:after="0" w:line="240" w:lineRule="auto"/>
        <w:jc w:val="both"/>
        <w:rPr>
          <w:rStyle w:val="Yok"/>
          <w:rFonts w:eastAsia="Times New Roman" w:cs="Times New Roman"/>
          <w:b/>
          <w:bCs/>
          <w:sz w:val="24"/>
          <w:szCs w:val="24"/>
        </w:rPr>
      </w:pPr>
      <w:r w:rsidRPr="00DE1650">
        <w:rPr>
          <w:rStyle w:val="Yok"/>
          <w:b/>
          <w:bCs/>
          <w:sz w:val="24"/>
          <w:szCs w:val="24"/>
        </w:rPr>
        <w:t xml:space="preserve">Date:                                                                             </w:t>
      </w:r>
    </w:p>
    <w:p w:rsidR="0042651F" w:rsidRPr="00DE1650" w:rsidRDefault="007222FF">
      <w:pPr>
        <w:pStyle w:val="Gvde"/>
        <w:spacing w:after="0" w:line="240" w:lineRule="auto"/>
        <w:jc w:val="both"/>
        <w:rPr>
          <w:rStyle w:val="Yok"/>
          <w:rFonts w:eastAsia="Times New Roman" w:cs="Times New Roman"/>
          <w:b/>
          <w:bCs/>
          <w:sz w:val="24"/>
          <w:szCs w:val="24"/>
        </w:rPr>
      </w:pPr>
      <w:r w:rsidRPr="00DE1650">
        <w:rPr>
          <w:rStyle w:val="Yok"/>
          <w:b/>
          <w:bCs/>
          <w:sz w:val="24"/>
          <w:szCs w:val="24"/>
        </w:rPr>
        <w:t xml:space="preserve">Signature: </w:t>
      </w:r>
    </w:p>
    <w:p w:rsidR="0042651F" w:rsidRPr="00DE1650" w:rsidRDefault="0042651F">
      <w:pPr>
        <w:pStyle w:val="Gvde"/>
        <w:spacing w:line="360" w:lineRule="auto"/>
        <w:jc w:val="both"/>
        <w:rPr>
          <w:rStyle w:val="Yok"/>
          <w:rFonts w:eastAsia="Times New Roman" w:cs="Times New Roman"/>
          <w:sz w:val="24"/>
          <w:szCs w:val="24"/>
        </w:rPr>
      </w:pPr>
    </w:p>
    <w:p w:rsidR="0042651F" w:rsidRPr="00DE1650" w:rsidRDefault="0042651F">
      <w:pPr>
        <w:pStyle w:val="Gvde"/>
        <w:spacing w:line="360" w:lineRule="auto"/>
        <w:jc w:val="both"/>
        <w:rPr>
          <w:rStyle w:val="Yok"/>
          <w:rFonts w:eastAsia="Times New Roman" w:cs="Times New Roman"/>
          <w:sz w:val="24"/>
          <w:szCs w:val="24"/>
        </w:rPr>
      </w:pPr>
    </w:p>
    <w:p w:rsidR="0042651F" w:rsidRPr="00DE1650" w:rsidRDefault="0042651F">
      <w:pPr>
        <w:pStyle w:val="Gvde"/>
        <w:spacing w:line="360" w:lineRule="auto"/>
        <w:jc w:val="both"/>
        <w:rPr>
          <w:rStyle w:val="Yok"/>
          <w:rFonts w:eastAsia="Times New Roman" w:cs="Times New Roman"/>
          <w:sz w:val="24"/>
          <w:szCs w:val="24"/>
        </w:rPr>
      </w:pPr>
    </w:p>
    <w:p w:rsidR="0042651F" w:rsidRPr="00DE1650" w:rsidRDefault="0042651F">
      <w:pPr>
        <w:pStyle w:val="Gvde"/>
        <w:spacing w:line="360" w:lineRule="auto"/>
        <w:jc w:val="both"/>
      </w:pPr>
    </w:p>
    <w:sectPr w:rsidR="0042651F" w:rsidRPr="00DE1650">
      <w:headerReference w:type="default" r:id="rId12"/>
      <w:footerReference w:type="default" r:id="rId13"/>
      <w:headerReference w:type="first" r:id="rId14"/>
      <w:footerReference w:type="first" r:id="rId15"/>
      <w:pgSz w:w="11900" w:h="16840"/>
      <w:pgMar w:top="1534" w:right="1274" w:bottom="1417" w:left="1417" w:header="708" w:footer="6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D3" w:rsidRDefault="004824D3">
      <w:r>
        <w:separator/>
      </w:r>
    </w:p>
  </w:endnote>
  <w:endnote w:type="continuationSeparator" w:id="0">
    <w:p w:rsidR="004824D3" w:rsidRDefault="0048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1F" w:rsidRDefault="007222FF">
    <w:pPr>
      <w:pStyle w:val="Altbilgi"/>
    </w:pPr>
    <w:r>
      <w:rPr>
        <w:rStyle w:val="Yok"/>
      </w:rPr>
      <w:tab/>
    </w:r>
  </w:p>
  <w:p w:rsidR="0042651F" w:rsidRDefault="007222FF">
    <w:pPr>
      <w:pStyle w:val="Default"/>
    </w:pPr>
    <w:r>
      <w:rPr>
        <w:rStyle w:val="Yok"/>
        <w:sz w:val="16"/>
        <w:szCs w:val="16"/>
      </w:rPr>
      <w:t xml:space="preserve">  </w:t>
    </w:r>
  </w:p>
  <w:p w:rsidR="0042651F" w:rsidRDefault="007222FF">
    <w:pPr>
      <w:pStyle w:val="Gvde"/>
      <w:ind w:firstLine="720"/>
    </w:pPr>
    <w:r>
      <w:rPr>
        <w:rStyle w:val="Yok"/>
        <w:rFonts w:ascii="Arial" w:hAnsi="Arial"/>
        <w:sz w:val="20"/>
        <w:szCs w:val="20"/>
      </w:rPr>
      <w:t>PL.BT.01</w:t>
    </w:r>
    <w:r>
      <w:rPr>
        <w:rStyle w:val="Yok"/>
        <w:sz w:val="16"/>
        <w:szCs w:val="16"/>
      </w:rPr>
      <w:t xml:space="preserve">    </w:t>
    </w:r>
    <w:r>
      <w:rPr>
        <w:rStyle w:val="Yok"/>
        <w:rFonts w:ascii="Arial" w:hAnsi="Arial"/>
        <w:sz w:val="20"/>
        <w:szCs w:val="20"/>
        <w:lang w:val="de-DE"/>
      </w:rPr>
      <w:t xml:space="preserve">Release Date: 01.09.2020     Revision Date: 00.00.0000     Revision </w:t>
    </w:r>
    <w:proofErr w:type="spellStart"/>
    <w:r>
      <w:rPr>
        <w:rStyle w:val="Yok"/>
        <w:rFonts w:ascii="Arial" w:hAnsi="Arial"/>
        <w:sz w:val="20"/>
        <w:szCs w:val="20"/>
        <w:lang w:val="de-DE"/>
      </w:rPr>
      <w:t>No</w:t>
    </w:r>
    <w:proofErr w:type="spellEnd"/>
    <w:r>
      <w:rPr>
        <w:rStyle w:val="Yok"/>
        <w:rFonts w:ascii="Arial" w:hAnsi="Arial"/>
        <w:sz w:val="20"/>
        <w:szCs w:val="20"/>
        <w:lang w:val="de-DE"/>
      </w:rPr>
      <w:t>: 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1F" w:rsidRDefault="007222FF">
    <w:pPr>
      <w:pStyle w:val="Altbilgi"/>
    </w:pPr>
    <w:r>
      <w:rPr>
        <w:rStyle w:val="Yok"/>
      </w:rPr>
      <w:tab/>
    </w:r>
  </w:p>
  <w:p w:rsidR="0042651F" w:rsidRDefault="007222FF">
    <w:pPr>
      <w:pStyle w:val="Altbilgi"/>
      <w:jc w:val="right"/>
    </w:pPr>
    <w:r>
      <w:rPr>
        <w:rStyle w:val="Yok"/>
        <w:lang w:val="de-DE"/>
      </w:rPr>
      <w:t>Revision: 00</w:t>
    </w:r>
    <w:r>
      <w:rPr>
        <w:rStyle w:val="Yok"/>
        <w:lang w:val="de-DE"/>
      </w:rPr>
      <w:tab/>
      <w:t>Date: 1</w:t>
    </w:r>
    <w:r>
      <w:rPr>
        <w:rStyle w:val="Yok"/>
        <w:lang w:val="en-US"/>
      </w:rPr>
      <w:t>.09</w:t>
    </w:r>
    <w:r>
      <w:rPr>
        <w:rStyle w:val="Yok"/>
      </w:rPr>
      <w:t>.2020</w:t>
    </w:r>
    <w:r>
      <w:rPr>
        <w:rStyle w:val="Yok"/>
      </w:rPr>
      <w:tab/>
    </w:r>
    <w:r>
      <w:rPr>
        <w:rStyle w:val="Yok"/>
        <w:rFonts w:ascii="Arial" w:hAnsi="Arial"/>
      </w:rPr>
      <w:t xml:space="preserve">   </w:t>
    </w:r>
    <w:proofErr w:type="spellStart"/>
    <w:r>
      <w:rPr>
        <w:rStyle w:val="Yok"/>
        <w:rFonts w:ascii="Arial" w:hAnsi="Arial"/>
      </w:rPr>
      <w:t>Page</w:t>
    </w:r>
    <w:proofErr w:type="spellEnd"/>
    <w:r>
      <w:rPr>
        <w:rStyle w:val="Yok"/>
        <w:rFonts w:ascii="Arial" w:hAnsi="Arial"/>
      </w:rPr>
      <w:t xml:space="preserve">: </w:t>
    </w:r>
    <w:r>
      <w:rPr>
        <w:rStyle w:val="Yok"/>
        <w:rFonts w:ascii="Arial" w:eastAsia="Arial" w:hAnsi="Arial" w:cs="Arial"/>
      </w:rPr>
      <w:fldChar w:fldCharType="begin"/>
    </w:r>
    <w:r>
      <w:rPr>
        <w:rStyle w:val="Yok"/>
        <w:rFonts w:ascii="Arial" w:eastAsia="Arial" w:hAnsi="Arial" w:cs="Arial"/>
      </w:rPr>
      <w:instrText xml:space="preserve"> PAGE </w:instrText>
    </w:r>
    <w:r>
      <w:rPr>
        <w:rStyle w:val="Yok"/>
        <w:rFonts w:ascii="Arial" w:eastAsia="Arial" w:hAnsi="Arial" w:cs="Arial"/>
      </w:rPr>
      <w:fldChar w:fldCharType="separate"/>
    </w:r>
    <w:r w:rsidR="00FD5D60">
      <w:rPr>
        <w:rStyle w:val="Yok"/>
        <w:rFonts w:ascii="Arial" w:eastAsia="Arial" w:hAnsi="Arial" w:cs="Arial"/>
        <w:noProof/>
      </w:rPr>
      <w:t>1</w:t>
    </w:r>
    <w:r>
      <w:rPr>
        <w:rStyle w:val="Yok"/>
        <w:rFonts w:ascii="Arial" w:eastAsia="Arial" w:hAnsi="Arial" w:cs="Arial"/>
      </w:rPr>
      <w:fldChar w:fldCharType="end"/>
    </w:r>
    <w:r>
      <w:rPr>
        <w:rStyle w:val="Yok"/>
        <w:rFonts w:ascii="Arial" w:hAnsi="Arial"/>
      </w:rPr>
      <w:t>/</w:t>
    </w:r>
    <w:r>
      <w:rPr>
        <w:rStyle w:val="Yok"/>
        <w:rFonts w:ascii="Arial" w:eastAsia="Arial" w:hAnsi="Arial" w:cs="Arial"/>
      </w:rPr>
      <w:fldChar w:fldCharType="begin"/>
    </w:r>
    <w:r>
      <w:rPr>
        <w:rStyle w:val="Yok"/>
        <w:rFonts w:ascii="Arial" w:eastAsia="Arial" w:hAnsi="Arial" w:cs="Arial"/>
      </w:rPr>
      <w:instrText xml:space="preserve"> NUMPAGES </w:instrText>
    </w:r>
    <w:r>
      <w:rPr>
        <w:rStyle w:val="Yok"/>
        <w:rFonts w:ascii="Arial" w:eastAsia="Arial" w:hAnsi="Arial" w:cs="Arial"/>
      </w:rPr>
      <w:fldChar w:fldCharType="separate"/>
    </w:r>
    <w:r w:rsidR="00FD5D60">
      <w:rPr>
        <w:rStyle w:val="Yok"/>
        <w:rFonts w:ascii="Arial" w:eastAsia="Arial" w:hAnsi="Arial" w:cs="Arial"/>
        <w:noProof/>
      </w:rPr>
      <w:t>8</w:t>
    </w:r>
    <w:r>
      <w:rPr>
        <w:rStyle w:val="Yok"/>
        <w:rFonts w:ascii="Arial" w:eastAsia="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D3" w:rsidRDefault="004824D3">
      <w:r>
        <w:separator/>
      </w:r>
    </w:p>
  </w:footnote>
  <w:footnote w:type="continuationSeparator" w:id="0">
    <w:p w:rsidR="004824D3" w:rsidRDefault="00482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1F" w:rsidRDefault="007222FF">
    <w:pPr>
      <w:pStyle w:val="stbilgi"/>
      <w:tabs>
        <w:tab w:val="right" w:pos="9189"/>
      </w:tabs>
      <w:jc w:val="center"/>
    </w:pPr>
    <w:r>
      <w:rPr>
        <w:noProof/>
      </w:rPr>
      <mc:AlternateContent>
        <mc:Choice Requires="wps">
          <w:drawing>
            <wp:anchor distT="152400" distB="152400" distL="152400" distR="152400" simplePos="0" relativeHeight="251656192" behindDoc="1" locked="0" layoutInCell="1" allowOverlap="1">
              <wp:simplePos x="0" y="0"/>
              <wp:positionH relativeFrom="page">
                <wp:posOffset>5693342</wp:posOffset>
              </wp:positionH>
              <wp:positionV relativeFrom="page">
                <wp:posOffset>551180</wp:posOffset>
              </wp:positionV>
              <wp:extent cx="1943100" cy="251526"/>
              <wp:effectExtent l="0" t="0" r="0" b="0"/>
              <wp:wrapNone/>
              <wp:docPr id="1073741826" name="officeArt object" descr="Rectangle 11"/>
              <wp:cNvGraphicFramePr/>
              <a:graphic xmlns:a="http://schemas.openxmlformats.org/drawingml/2006/main">
                <a:graphicData uri="http://schemas.microsoft.com/office/word/2010/wordprocessingShape">
                  <wps:wsp>
                    <wps:cNvSpPr txBox="1"/>
                    <wps:spPr>
                      <a:xfrm>
                        <a:off x="0" y="0"/>
                        <a:ext cx="1943100" cy="251526"/>
                      </a:xfrm>
                      <a:prstGeom prst="rect">
                        <a:avLst/>
                      </a:prstGeom>
                      <a:noFill/>
                      <a:ln w="12700" cap="flat">
                        <a:noFill/>
                        <a:miter lim="400000"/>
                      </a:ln>
                      <a:effectLst/>
                    </wps:spPr>
                    <wps:txbx>
                      <w:txbxContent>
                        <w:p w:rsidR="0042651F" w:rsidRDefault="007222FF">
                          <w:pPr>
                            <w:pStyle w:val="NormalWeb"/>
                            <w:spacing w:before="0" w:after="0"/>
                          </w:pPr>
                          <w:r>
                            <w:rPr>
                              <w:rStyle w:val="Yok"/>
                              <w:rFonts w:ascii="Calibri" w:eastAsia="Calibri" w:hAnsi="Calibri" w:cs="Calibri"/>
                              <w:b/>
                              <w:bCs/>
                              <w:color w:val="0D0D0D"/>
                              <w:sz w:val="36"/>
                              <w:szCs w:val="36"/>
                              <w:u w:color="0D0D0D"/>
                            </w:rPr>
                            <w:t>PDPS-P-03</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Rectangle 11" style="position:absolute;left:0;text-align:left;margin-left:448.3pt;margin-top:43.4pt;width:153pt;height:19.8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tl7AEAALcDAAAOAAAAZHJzL2Uyb0RvYy54bWysU1Fv0zAQfkfiP1h+p0m6bh1R02kwDSEh&#10;QAx+gOPYjZHtM7bbpP+es5N0E7wh8uCcfefv7r77vLsbjSYn4YMC29BqVVIiLIdO2UNDf3x/fHNL&#10;SYjMdkyDFQ09i0Dv9q9f7QZXizX0oDvhCYLYUA+uoX2Mri6KwHthWFiBExadErxhEbf+UHSeDYhu&#10;dLEuy5tiAN85D1yEgKcPk5PuM76UgscvUgYRiW4o1hbz6vPaprXY71h98Mz1is9lsH+owjBlMekF&#10;6oFFRo5e/QVlFPcQQMYVB1OAlIqL3AN2U5V/dPPUMydyL0hOcBeawv+D5Z9PXz1RHc6u3F5tN9Xt&#10;+oYSywzOaqru3kcC7U9kkpJOBI7kfcMNswctSFUlBgcXagR6cggVx3cwItpyHvAwETNKb9IfQQn6&#10;cRbnC/9ijISnS283V1WJLo6+9XV1jbUgfPF82/kQPwgwJBkN9amqhMpOn0KcQpeQdGzhUWmdZ6wt&#10;GTDDepvxGUpNajZdfhFlVEQ5amUauinTN+fXNsGJLKg5U2p6ai5ZcWzHmYkWujMSMaCoGhp+HZkX&#10;lOiPFqeWFLgYfjHaxbBH8x5QpxUlzPIekGkefe7P4gO4P0aQKneZMk5pkJ20QXVknmYlJ/m93Oeo&#10;5/e2/w0AAP//AwBQSwMEFAAGAAgAAAAhAG3nvTbeAAAACwEAAA8AAABkcnMvZG93bnJldi54bWxM&#10;j0FLxDAQhe+C/yGM4M1NLUuotemyCAriyXX34C3bjGmxSdok3dZ/7/Sktzczjzffq3aL7dkFQ+y8&#10;k3C/yYCha7zunJFw/Hi+K4DFpJxWvXco4Qcj7Orrq0qV2s/uHS+HZBiFuFgqCW1KQ8l5bFq0Km78&#10;gI5uXz5YlWgMhuugZgq3Pc+zTHCrOkcfWjXgU4vN92GyEsa43Qcxm/Hz7bWYx/FkppeTkfL2Ztk/&#10;Aku4pD8zrPiEDjUxnf3kdGS9hOJBCLKSEFRhNeRZTpvzqsQWeF3x/x3qXwAAAP//AwBQSwECLQAU&#10;AAYACAAAACEAtoM4kv4AAADhAQAAEwAAAAAAAAAAAAAAAAAAAAAAW0NvbnRlbnRfVHlwZXNdLnht&#10;bFBLAQItABQABgAIAAAAIQA4/SH/1gAAAJQBAAALAAAAAAAAAAAAAAAAAC8BAABfcmVscy8ucmVs&#10;c1BLAQItABQABgAIAAAAIQAdFYtl7AEAALcDAAAOAAAAAAAAAAAAAAAAAC4CAABkcnMvZTJvRG9j&#10;LnhtbFBLAQItABQABgAIAAAAIQBt57023gAAAAsBAAAPAAAAAAAAAAAAAAAAAEYEAABkcnMvZG93&#10;bnJldi54bWxQSwUGAAAAAAQABADzAAAAUQUAAAAA&#10;" filled="f" stroked="f" strokeweight="1pt">
              <v:stroke miterlimit="4"/>
              <v:textbox inset="0,0,0,0">
                <w:txbxContent>
                  <w:p w:rsidR="0042651F" w:rsidRDefault="007222FF">
                    <w:pPr>
                      <w:pStyle w:val="NormalWeb"/>
                      <w:spacing w:before="0" w:after="0"/>
                    </w:pPr>
                    <w:r>
                      <w:rPr>
                        <w:rStyle w:val="Yok"/>
                        <w:rFonts w:ascii="Calibri" w:eastAsia="Calibri" w:hAnsi="Calibri" w:cs="Calibri"/>
                        <w:b/>
                        <w:bCs/>
                        <w:color w:val="0D0D0D"/>
                        <w:sz w:val="36"/>
                        <w:szCs w:val="36"/>
                        <w:u w:color="0D0D0D"/>
                      </w:rPr>
                      <w:t>PDPS-P-03</w:t>
                    </w:r>
                  </w:p>
                </w:txbxContent>
              </v:textbox>
              <w10:wrap anchorx="page" anchory="page"/>
            </v:shape>
          </w:pict>
        </mc:Fallback>
      </mc:AlternateContent>
    </w:r>
    <w:r>
      <w:rPr>
        <w:noProof/>
      </w:rPr>
      <mc:AlternateContent>
        <mc:Choice Requires="wps">
          <w:drawing>
            <wp:anchor distT="152400" distB="152400" distL="152400" distR="152400" simplePos="0" relativeHeight="251658240" behindDoc="1" locked="0" layoutInCell="1" allowOverlap="1">
              <wp:simplePos x="0" y="0"/>
              <wp:positionH relativeFrom="page">
                <wp:posOffset>1251339</wp:posOffset>
              </wp:positionH>
              <wp:positionV relativeFrom="page">
                <wp:posOffset>10199312</wp:posOffset>
              </wp:positionV>
              <wp:extent cx="6759056" cy="51956"/>
              <wp:effectExtent l="0" t="0" r="0" b="0"/>
              <wp:wrapNone/>
              <wp:docPr id="1073741827" name="officeArt object" descr="Düz Bağlayıcı 6"/>
              <wp:cNvGraphicFramePr/>
              <a:graphic xmlns:a="http://schemas.openxmlformats.org/drawingml/2006/main">
                <a:graphicData uri="http://schemas.microsoft.com/office/word/2010/wordprocessingShape">
                  <wps:wsp>
                    <wps:cNvCnPr/>
                    <wps:spPr>
                      <a:xfrm flipV="1">
                        <a:off x="0" y="0"/>
                        <a:ext cx="6759056" cy="51956"/>
                      </a:xfrm>
                      <a:prstGeom prst="line">
                        <a:avLst/>
                      </a:prstGeom>
                      <a:noFill/>
                      <a:ln w="19050" cap="flat">
                        <a:solidFill>
                          <a:srgbClr val="4472C4"/>
                        </a:solidFill>
                        <a:prstDash val="solid"/>
                        <a:miter lim="800000"/>
                      </a:ln>
                      <a:effectLst/>
                    </wps:spPr>
                    <wps:bodyPr/>
                  </wps:wsp>
                </a:graphicData>
              </a:graphic>
            </wp:anchor>
          </w:drawing>
        </mc:Choice>
        <mc:Fallback>
          <w:pict>
            <v:line id="_x0000_s1027" style="visibility:visible;position:absolute;margin-left:98.5pt;margin-top:803.1pt;width:532.2pt;height:4.1pt;z-index:-251657216;mso-position-horizontal:absolute;mso-position-horizontal-relative:page;mso-position-vertical:absolute;mso-position-vertical-relative:page;mso-wrap-distance-left:12.0pt;mso-wrap-distance-top:12.0pt;mso-wrap-distance-right:12.0pt;mso-wrap-distance-bottom:12.0pt;flip:y;">
              <v:fill on="f"/>
              <v:stroke filltype="solid" color="#4472C4" opacity="100.0%" weight="1.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g">
          <w:drawing>
            <wp:anchor distT="152400" distB="152400" distL="152400" distR="152400" simplePos="0" relativeHeight="251659264" behindDoc="1" locked="0" layoutInCell="1" allowOverlap="1">
              <wp:simplePos x="0" y="0"/>
              <wp:positionH relativeFrom="page">
                <wp:posOffset>16798</wp:posOffset>
              </wp:positionH>
              <wp:positionV relativeFrom="page">
                <wp:posOffset>10103889</wp:posOffset>
              </wp:positionV>
              <wp:extent cx="1240791" cy="289560"/>
              <wp:effectExtent l="0" t="0" r="0" b="0"/>
              <wp:wrapNone/>
              <wp:docPr id="1073741830" name="officeArt object" descr="Beşgen 13"/>
              <wp:cNvGraphicFramePr/>
              <a:graphic xmlns:a="http://schemas.openxmlformats.org/drawingml/2006/main">
                <a:graphicData uri="http://schemas.microsoft.com/office/word/2010/wordprocessingGroup">
                  <wpg:wgp>
                    <wpg:cNvGrpSpPr/>
                    <wpg:grpSpPr>
                      <a:xfrm>
                        <a:off x="0" y="0"/>
                        <a:ext cx="1240791" cy="289560"/>
                        <a:chOff x="0" y="0"/>
                        <a:chExt cx="1240790" cy="289559"/>
                      </a:xfrm>
                    </wpg:grpSpPr>
                    <wps:wsp>
                      <wps:cNvPr id="1073741828" name="Shape"/>
                      <wps:cNvSpPr/>
                      <wps:spPr>
                        <a:xfrm>
                          <a:off x="-1" y="0"/>
                          <a:ext cx="1240792" cy="28956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9080" y="0"/>
                              </a:lnTo>
                              <a:lnTo>
                                <a:pt x="21600" y="10800"/>
                              </a:lnTo>
                              <a:lnTo>
                                <a:pt x="19080" y="21600"/>
                              </a:lnTo>
                              <a:lnTo>
                                <a:pt x="0" y="21600"/>
                              </a:lnTo>
                              <a:close/>
                            </a:path>
                          </a:pathLst>
                        </a:custGeom>
                        <a:solidFill>
                          <a:srgbClr val="4472C4"/>
                        </a:solidFill>
                        <a:ln w="12700" cap="flat">
                          <a:solidFill>
                            <a:srgbClr val="32538F"/>
                          </a:solidFill>
                          <a:prstDash val="solid"/>
                          <a:miter lim="800000"/>
                        </a:ln>
                        <a:effectLst/>
                      </wps:spPr>
                      <wps:bodyPr/>
                    </wps:wsp>
                    <wps:wsp>
                      <wps:cNvPr id="1073741829" name="GENERAL"/>
                      <wps:cNvSpPr txBox="1"/>
                      <wps:spPr>
                        <a:xfrm>
                          <a:off x="-1" y="0"/>
                          <a:ext cx="1168401" cy="289560"/>
                        </a:xfrm>
                        <a:prstGeom prst="rect">
                          <a:avLst/>
                        </a:prstGeom>
                        <a:noFill/>
                        <a:ln w="12700" cap="flat">
                          <a:noFill/>
                          <a:miter lim="400000"/>
                        </a:ln>
                        <a:effectLst/>
                      </wps:spPr>
                      <wps:txbx>
                        <w:txbxContent>
                          <w:p w:rsidR="0042651F" w:rsidRDefault="007222FF">
                            <w:pPr>
                              <w:pStyle w:val="NormalWeb"/>
                              <w:spacing w:before="0" w:after="0"/>
                              <w:jc w:val="center"/>
                            </w:pPr>
                            <w:r>
                              <w:rPr>
                                <w:rStyle w:val="Yok"/>
                                <w:rFonts w:ascii="Calibri" w:eastAsia="Calibri" w:hAnsi="Calibri" w:cs="Calibri"/>
                                <w:b/>
                                <w:bCs/>
                                <w:i/>
                                <w:iCs/>
                                <w:color w:val="00B050"/>
                                <w:kern w:val="24"/>
                                <w:u w:color="00B050"/>
                                <w:lang w:val="de-DE"/>
                              </w:rPr>
                              <w:t>GENERAL</w:t>
                            </w:r>
                          </w:p>
                        </w:txbxContent>
                      </wps:txbx>
                      <wps:bodyPr wrap="square" lIns="45719" tIns="45719" rIns="45719" bIns="45719" numCol="1" anchor="ctr">
                        <a:noAutofit/>
                      </wps:bodyPr>
                    </wps:wsp>
                  </wpg:wgp>
                </a:graphicData>
              </a:graphic>
            </wp:anchor>
          </w:drawing>
        </mc:Choice>
        <mc:Fallback>
          <w:pict>
            <v:group id="_x0000_s1027" alt="Beşgen 13" style="position:absolute;left:0;text-align:left;margin-left:1.3pt;margin-top:795.6pt;width:97.7pt;height:22.8pt;z-index:-251657216;mso-wrap-distance-left:12pt;mso-wrap-distance-top:12pt;mso-wrap-distance-right:12pt;mso-wrap-distance-bottom:12pt;mso-position-horizontal-relative:page;mso-position-vertical-relative:page" coordsize="12407,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6AbwMAAC4JAAAOAAAAZHJzL2Uyb0RvYy54bWy8lulu1DAQgP8j8Q5W/tMce0fdotJLSKgg&#10;jgfwOs4BiW1s72b7NDwN78WMHe/VIkGR2B/xNR7PfDMe7/nrbdeSDdemkWIZpWdJRLhgsmhEtYy+&#10;fL59NY+IsVQUtJWCL6MHbqLXFy9fnPcq55msZVtwTUCJMHmvllFtrcrj2LCad9ScScUFLJZSd9TC&#10;UFdxoWkP2rs2zpJkGvdSF0pLxo2B2Wu/GF04/WXJmX1floZb0i4jsM26r3bfFX7ji3OaV5qqumGD&#10;GfQZVnS0EXDoTtU1tZSsdfNIVdcwLY0s7RmTXSzLsmHc+QDepMmJN3darpXzpcr7Su0wAdoTTs9W&#10;y+43HzRpCohdMhvNxul8BJgE7SBW3rpLbYlcfQWSESm4YQDvDf/5o+KCpCPk16sqBzV3Wn1SH/Qw&#10;UfkRItmWusMW1JGtI/+wI8+3ljCYTLNxMlukEWGwls0Xk+kQGlZD/B5tY/XN0UYwOWycLNCmOBwb&#10;o3U7Y3oFWWb2IM2/gfxUU8VdfAwSOAGZQep7kF7OkXGCO04mN4DsCUivAMXvKGV7Zz2lnbM0Z2tj&#10;77h0vOnmnbFwKCRlEXq0Dj22FdDFVegRitc1cRmspEHefQHngAk1tB4oyB2JT8YJ/v5uU5rMn7Nr&#10;Cnf9z84CGHvXNGTt6c3XEYGbv0KnaK6oRSKhS3rIvnQKTpF614Mc1Wusb++/BUad3PDP0u2yJ8kJ&#10;5+9XW3EolS7A+X1cQTKsh1Y5bYMFAN/RGvAHmdB62b1Ov8uHKsiE1sv6s5+SY6003G9FIu7+7NAg&#10;0YO0MrJtitumbdF9o6vVVavJhkJ9HY9n2dV4MPdIrBVINs1mSJZRqPNlS63LnCO5I3WjbDKa3z6l&#10;Tmljr6mp/bFOgw9n11h4TdqmW0ZDmgUeaCx374G/AFAXwuXD3koWD652uXkoEVjW/metWIRacXdz&#10;f/Px8h36gxZAWcFqQez2jcQ6Geb/rm6k0/k4eVRdIbChNiNRrBsEO8sI742LTqghIBpEkKSQmABg&#10;Iqbwb0N7IHUQmKFq/GFg7Ha19c9T8NyHivTwZi8j831NNY9I+1ZALR9PZimAtIcDfThYHQ7EuruS&#10;kLbAhQpWS3jYmNXObSEv11aWDZZPlxH+0GHg0sM9LPAou7sy/IHAV/9w7OT3f3MufgEAAP//AwBQ&#10;SwMEFAAGAAgAAAAhAF9euOvhAAAACwEAAA8AAABkcnMvZG93bnJldi54bWxMj0FvgkAQhe9N+h82&#10;06S3uoCRILIYY9qeTJNqk8bbCCMQ2V3CroD/vuOp3mbmvbz5XraedCsG6l1jjYJwFoAgU9iyMZWC&#10;n8PHWwLCeTQlttaQghs5WOfPTxmmpR3NNw17XwkOMS5FBbX3XSqlK2rS6Ga2I8Pa2fYaPa99Jcse&#10;Rw7XrYyCIJYaG8MfauxoW1Nx2V+1gs8Rx808fB92l/P2djwsvn53ISn1+jJtViA8Tf7fDHd8Roec&#10;mU72akonWgVRzEY+L5ZhBOJuWCZc7sRDPI8TkHkmHzvkfwAAAP//AwBQSwECLQAUAAYACAAAACEA&#10;toM4kv4AAADhAQAAEwAAAAAAAAAAAAAAAAAAAAAAW0NvbnRlbnRfVHlwZXNdLnhtbFBLAQItABQA&#10;BgAIAAAAIQA4/SH/1gAAAJQBAAALAAAAAAAAAAAAAAAAAC8BAABfcmVscy8ucmVsc1BLAQItABQA&#10;BgAIAAAAIQBF5W6AbwMAAC4JAAAOAAAAAAAAAAAAAAAAAC4CAABkcnMvZTJvRG9jLnhtbFBLAQIt&#10;ABQABgAIAAAAIQBfXrjr4QAAAAsBAAAPAAAAAAAAAAAAAAAAAMkFAABkcnMvZG93bnJldi54bWxQ&#10;SwUGAAAAAAQABADzAAAA1wYAAAAA&#10;">
              <v:shape id="Shape" o:spid="_x0000_s1028" style="position:absolute;width:12407;height:289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8QMwA&#10;AADjAAAADwAAAGRycy9kb3ducmV2LnhtbESPQU/CQBCF7yb8h82QeJMtqIVUFkJMbEhMTAT1PHaH&#10;ttKdrbsL1H/vHEw8zrw3732zXA+uU2cKsfVsYDrJQBFX3rZcG3jbP90sQMWEbLHzTAZ+KMJ6Nbpa&#10;YmH9hV/pvEu1khCOBRpoUuoLrWPVkMM48T2xaAcfHCYZQ61twIuEu07PsizXDluWhgZ7emyoOu5O&#10;zsBnyJ8/8u3+YPX9y/dgv8r38lQacz0eNg+gEg3p3/x3vbWCn81v53fTxUyg5SdZgF79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zL8QMwAAADjAAAADwAAAAAAAAAAAAAAAACY&#10;AgAAZHJzL2Rvd25yZXYueG1sUEsFBgAAAAAEAAQA9QAAAJEDAAAAAA==&#10;" path="m,l19080,r2520,10800l19080,21600,,21600,,xe" fillcolor="#4472c4" strokecolor="#32538f" strokeweight="1pt">
                <v:stroke joinstyle="miter"/>
                <v:path arrowok="t" o:extrusionok="f" o:connecttype="custom" o:connectlocs="620396,144780;620396,144780;620396,144780;620396,144780" o:connectangles="0,90,180,270"/>
              </v:shape>
              <v:shape id="GENERAL" o:spid="_x0000_s1029" type="#_x0000_t202" style="position:absolute;width:11684;height:2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aisoA&#10;AADjAAAADwAAAGRycy9kb3ducmV2LnhtbERPS2vCQBC+F/oflin0IroxSmNTVymCLzy0po/zmJ0m&#10;wexsyK6a/nu3IPQ433um887U4kytqywrGA4iEMS51RUXCj4/lv0JCOeRNdaWScEvOZjP7u+mmGp7&#10;4T2dM1+IEMIuRQWl900qpctLMugGtiEO3I9tDfpwtoXULV5CuKllHEVP0mDFoaHEhhYl5cfsZBQc&#10;eqdd/PX+XWTHwy5ZbNe9bPVGSj0+dK8vIDx1/l98c290mB8lo2Q8nMTP8PdTAEDOr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aoGorKAAAA4wAAAA8AAAAAAAAAAAAAAAAAmAIA&#10;AGRycy9kb3ducmV2LnhtbFBLBQYAAAAABAAEAPUAAACPAwAAAAA=&#10;" filled="f" stroked="f" strokeweight="1pt">
                <v:stroke miterlimit="4"/>
                <v:textbox inset="1.27mm,1.27mm,1.27mm,1.27mm">
                  <w:txbxContent>
                    <w:p w:rsidR="0042651F" w:rsidRDefault="007222FF">
                      <w:pPr>
                        <w:pStyle w:val="NormalWeb"/>
                        <w:spacing w:before="0" w:after="0"/>
                        <w:jc w:val="center"/>
                      </w:pPr>
                      <w:r>
                        <w:rPr>
                          <w:rStyle w:val="Yok"/>
                          <w:rFonts w:ascii="Calibri" w:eastAsia="Calibri" w:hAnsi="Calibri" w:cs="Calibri"/>
                          <w:b/>
                          <w:bCs/>
                          <w:i/>
                          <w:iCs/>
                          <w:color w:val="00B050"/>
                          <w:kern w:val="24"/>
                          <w:u w:color="00B050"/>
                          <w:lang w:val="de-DE"/>
                        </w:rPr>
                        <w:t>GENERAL</w:t>
                      </w:r>
                    </w:p>
                  </w:txbxContent>
                </v:textbox>
              </v:shape>
              <w10:wrap anchorx="page" anchory="page"/>
            </v:group>
          </w:pict>
        </mc:Fallback>
      </mc:AlternateContent>
    </w:r>
    <w:r>
      <w:rPr>
        <w:rStyle w:val="Yok"/>
        <w:noProof/>
      </w:rPr>
      <w:drawing>
        <wp:inline distT="0" distB="0" distL="0" distR="0">
          <wp:extent cx="2957831" cy="1195754"/>
          <wp:effectExtent l="0" t="0" r="0" b="0"/>
          <wp:docPr id="1073741825" name="officeArt object" descr="Ekran Resmi 2020-08-13 20.01.12.png"/>
          <wp:cNvGraphicFramePr/>
          <a:graphic xmlns:a="http://schemas.openxmlformats.org/drawingml/2006/main">
            <a:graphicData uri="http://schemas.openxmlformats.org/drawingml/2006/picture">
              <pic:pic xmlns:pic="http://schemas.openxmlformats.org/drawingml/2006/picture">
                <pic:nvPicPr>
                  <pic:cNvPr id="1073741825" name="Ekran Resmi 2020-08-13 20.01.12.png" descr="Ekran Resmi 2020-08-13 20.01.12.png"/>
                  <pic:cNvPicPr>
                    <a:picLocks noChangeAspect="1"/>
                  </pic:cNvPicPr>
                </pic:nvPicPr>
                <pic:blipFill>
                  <a:blip r:embed="rId1">
                    <a:extLst/>
                  </a:blip>
                  <a:stretch>
                    <a:fillRect/>
                  </a:stretch>
                </pic:blipFill>
                <pic:spPr>
                  <a:xfrm>
                    <a:off x="0" y="0"/>
                    <a:ext cx="2957831" cy="1195754"/>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51F" w:rsidRDefault="007222FF">
    <w:pPr>
      <w:pStyle w:val="stbilgi"/>
      <w:jc w:val="center"/>
    </w:pPr>
    <w:r>
      <w:rPr>
        <w:noProof/>
      </w:rPr>
      <mc:AlternateContent>
        <mc:Choice Requires="wps">
          <w:drawing>
            <wp:anchor distT="152400" distB="152400" distL="152400" distR="152400" simplePos="0" relativeHeight="251657216" behindDoc="1" locked="0" layoutInCell="1" allowOverlap="1">
              <wp:simplePos x="0" y="0"/>
              <wp:positionH relativeFrom="page">
                <wp:posOffset>4948785</wp:posOffset>
              </wp:positionH>
              <wp:positionV relativeFrom="page">
                <wp:posOffset>83243</wp:posOffset>
              </wp:positionV>
              <wp:extent cx="2553143" cy="233857"/>
              <wp:effectExtent l="0" t="0" r="0" b="0"/>
              <wp:wrapNone/>
              <wp:docPr id="1073741832" name="officeArt object" descr="Rectangle 3"/>
              <wp:cNvGraphicFramePr/>
              <a:graphic xmlns:a="http://schemas.openxmlformats.org/drawingml/2006/main">
                <a:graphicData uri="http://schemas.microsoft.com/office/word/2010/wordprocessingShape">
                  <wps:wsp>
                    <wps:cNvSpPr txBox="1"/>
                    <wps:spPr>
                      <a:xfrm>
                        <a:off x="0" y="0"/>
                        <a:ext cx="2553143" cy="233857"/>
                      </a:xfrm>
                      <a:prstGeom prst="rect">
                        <a:avLst/>
                      </a:prstGeom>
                      <a:noFill/>
                      <a:ln w="12700" cap="flat">
                        <a:noFill/>
                        <a:miter lim="400000"/>
                      </a:ln>
                      <a:effectLst/>
                    </wps:spPr>
                    <wps:txbx>
                      <w:txbxContent>
                        <w:p w:rsidR="0042651F" w:rsidRDefault="00FD5D60">
                          <w:pPr>
                            <w:pStyle w:val="NormalWeb"/>
                            <w:spacing w:before="0" w:after="0"/>
                          </w:pPr>
                          <w:r>
                            <w:rPr>
                              <w:rStyle w:val="Yok"/>
                              <w:rFonts w:ascii="Calibri" w:eastAsia="Calibri" w:hAnsi="Calibri" w:cs="Calibri"/>
                              <w:b/>
                              <w:bCs/>
                              <w:color w:val="0D0D0D"/>
                              <w:sz w:val="20"/>
                              <w:szCs w:val="20"/>
                              <w:u w:color="0D0D0D"/>
                              <w:lang w:val="en-US"/>
                            </w:rPr>
                            <w:t>PERSONAL DATA PROTECTION SYSTEM</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alt="Rectangle 3" style="position:absolute;left:0;text-align:left;margin-left:389.65pt;margin-top:6.55pt;width:201.05pt;height:18.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WN8AEAAL0DAAAOAAAAZHJzL2Uyb0RvYy54bWysU8GO0zAQvSPxD5bvNGnS0qpqulpYLUJC&#10;gFj4AMexGyPbY2y3Sf+esdN0V3BD5OCMx86beW9e9nej0eQsfFBgG7pclJQIy6FT9tjQH98f32wp&#10;CZHZjmmwoqEXEejd4fWr/eB2ooIedCc8QRAbdoNraB+j2xVF4L0wLCzACYuHErxhEbf+WHSeDYhu&#10;dFGV5dtiAN85D1yEgNmH6ZAeMr6UgscvUgYRiW4o9hbz6vPaprU47Nnu6JnrFb+2wf6hC8OUxaI3&#10;qAcWGTl59ReUUdxDABkXHEwBUiouMgdksyz/YPPUMycyFxQnuJtM4f/B8s/nr56oDmdXburNarmt&#10;K0osMzirqbt7Hwm0P1FJSjoROIr3DTfMHrUgdRJwcGGHOE8OkeL4DkYEm/MBk0mXUXqT3ohJ8BxH&#10;cbnJL8ZIOCar9bpermpKOJ5Vdb1dbxJM8fy18yF+EGBIChrqU1MJlZ0/hThdna+ktIVHpXUesbZk&#10;wLaqTYmlOUOnSc2mj1/cMiqiG7UyDV2V6bnW1zbBieyna6VEeiKXoji2Y1axmom30F1QjwGt1dDw&#10;68S8oER/tDi75MM58HPQzoE9mfeAbl1SwizvAfXm0WeaFn+D+1MEqTLZVHgqgyKlDXoky3X1czLh&#10;y32+9fzXHX4DAAD//wMAUEsDBBQABgAIAAAAIQAAH6Ey3wAAAAoBAAAPAAAAZHJzL2Rvd25yZXYu&#10;eG1sTI/BTsMwEETvSPyDtUjcqBMatUmIU1VIICFOFHrg5saLExGvE9tpwt/jnuC4mqeZt9VuMT07&#10;o/OdJQHpKgGG1FjVkRbw8f50lwPzQZKSvSUU8IMedvX1VSVLZWd6w/MhaBZLyJdSQBvCUHLumxaN&#10;9Cs7IMXsyzojQzyd5srJOZabnt8nyYYb2VFcaOWAjy0234fJCBh9tnebWY+fry/5PI5HPT0ftRC3&#10;N8v+AVjAJfzBcNGP6lBHp5OdSHnWC9hui3VEY7BOgV2ANE8zYCcBWVEAryv+/4X6FwAA//8DAFBL&#10;AQItABQABgAIAAAAIQC2gziS/gAAAOEBAAATAAAAAAAAAAAAAAAAAAAAAABbQ29udGVudF9UeXBl&#10;c10ueG1sUEsBAi0AFAAGAAgAAAAhADj9If/WAAAAlAEAAAsAAAAAAAAAAAAAAAAALwEAAF9yZWxz&#10;Ly5yZWxzUEsBAi0AFAAGAAgAAAAhAFubxY3wAQAAvQMAAA4AAAAAAAAAAAAAAAAALgIAAGRycy9l&#10;Mm9Eb2MueG1sUEsBAi0AFAAGAAgAAAAhAAAfoTLfAAAACgEAAA8AAAAAAAAAAAAAAAAASgQAAGRy&#10;cy9kb3ducmV2LnhtbFBLBQYAAAAABAAEAPMAAABWBQAAAAA=&#10;" filled="f" stroked="f" strokeweight="1pt">
              <v:stroke miterlimit="4"/>
              <v:textbox inset="0,0,0,0">
                <w:txbxContent>
                  <w:p w:rsidR="0042651F" w:rsidRDefault="00FD5D60">
                    <w:pPr>
                      <w:pStyle w:val="NormalWeb"/>
                      <w:spacing w:before="0" w:after="0"/>
                    </w:pPr>
                    <w:r>
                      <w:rPr>
                        <w:rStyle w:val="Yok"/>
                        <w:rFonts w:ascii="Calibri" w:eastAsia="Calibri" w:hAnsi="Calibri" w:cs="Calibri"/>
                        <w:b/>
                        <w:bCs/>
                        <w:color w:val="0D0D0D"/>
                        <w:sz w:val="20"/>
                        <w:szCs w:val="20"/>
                        <w:u w:color="0D0D0D"/>
                        <w:lang w:val="en-US"/>
                      </w:rPr>
                      <w:t>PERSONAL DATA PROTECTION SYSTEM</w:t>
                    </w:r>
                  </w:p>
                </w:txbxContent>
              </v:textbox>
              <w10:wrap anchorx="page" anchory="page"/>
            </v:shape>
          </w:pict>
        </mc:Fallback>
      </mc:AlternateContent>
    </w:r>
    <w:r>
      <w:rPr>
        <w:rStyle w:val="Yok"/>
        <w:noProof/>
      </w:rPr>
      <w:drawing>
        <wp:inline distT="0" distB="0" distL="0" distR="0">
          <wp:extent cx="2766647" cy="1062355"/>
          <wp:effectExtent l="0" t="0" r="0" b="0"/>
          <wp:docPr id="1073741831" name="officeArt object" descr="Ekran Resmi 2020-08-13 20.01.12.png"/>
          <wp:cNvGraphicFramePr/>
          <a:graphic xmlns:a="http://schemas.openxmlformats.org/drawingml/2006/main">
            <a:graphicData uri="http://schemas.openxmlformats.org/drawingml/2006/picture">
              <pic:pic xmlns:pic="http://schemas.openxmlformats.org/drawingml/2006/picture">
                <pic:nvPicPr>
                  <pic:cNvPr id="1073741831" name="Ekran Resmi 2020-08-13 20.01.12.png" descr="Ekran Resmi 2020-08-13 20.01.12.png"/>
                  <pic:cNvPicPr>
                    <a:picLocks noChangeAspect="1"/>
                  </pic:cNvPicPr>
                </pic:nvPicPr>
                <pic:blipFill>
                  <a:blip r:embed="rId1">
                    <a:extLst/>
                  </a:blip>
                  <a:stretch>
                    <a:fillRect/>
                  </a:stretch>
                </pic:blipFill>
                <pic:spPr>
                  <a:xfrm>
                    <a:off x="0" y="0"/>
                    <a:ext cx="2766647" cy="106235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0E56"/>
    <w:multiLevelType w:val="hybridMultilevel"/>
    <w:tmpl w:val="3A8C7DAA"/>
    <w:numStyleLink w:val="eAktarlan4Stili"/>
  </w:abstractNum>
  <w:abstractNum w:abstractNumId="1">
    <w:nsid w:val="1A0566C3"/>
    <w:multiLevelType w:val="multilevel"/>
    <w:tmpl w:val="D04CA694"/>
    <w:lvl w:ilvl="0">
      <w:start w:val="1"/>
      <w:numFmt w:val="decimal"/>
      <w:lvlText w:val="%1."/>
      <w:lvlJc w:val="left"/>
      <w:pPr>
        <w:ind w:left="330" w:hanging="33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60" w:hanging="6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90" w:hanging="99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90" w:hanging="99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20" w:hanging="1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20" w:hanging="1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650" w:hanging="165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50" w:hanging="165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F14000C"/>
    <w:multiLevelType w:val="hybridMultilevel"/>
    <w:tmpl w:val="AA90F59E"/>
    <w:numStyleLink w:val="eAktarlan3Stili"/>
  </w:abstractNum>
  <w:abstractNum w:abstractNumId="3">
    <w:nsid w:val="2D4205E7"/>
    <w:multiLevelType w:val="hybridMultilevel"/>
    <w:tmpl w:val="182E1072"/>
    <w:styleLink w:val="eAktarlan5Stili"/>
    <w:lvl w:ilvl="0" w:tplc="42B69AF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93E9F3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94828B2">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600938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2DC3DA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8A30DABC">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0C02F42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3DE4F4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1D4FBBE">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3E5454F"/>
    <w:multiLevelType w:val="multilevel"/>
    <w:tmpl w:val="62D03BE8"/>
    <w:numStyleLink w:val="eAktarlan1Stili"/>
  </w:abstractNum>
  <w:abstractNum w:abstractNumId="5">
    <w:nsid w:val="54C55A10"/>
    <w:multiLevelType w:val="hybridMultilevel"/>
    <w:tmpl w:val="AA90F59E"/>
    <w:styleLink w:val="eAktarlan3Stili"/>
    <w:lvl w:ilvl="0" w:tplc="3154D3A8">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04F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28AD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8C8E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C6DF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F056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6EC0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764A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78B6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C3228BA"/>
    <w:multiLevelType w:val="hybridMultilevel"/>
    <w:tmpl w:val="3A8C7DAA"/>
    <w:styleLink w:val="eAktarlan4Stili"/>
    <w:lvl w:ilvl="0" w:tplc="7E98289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639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D3E77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5A47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8E64C3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9620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66F2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4041C9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39232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DB771C2"/>
    <w:multiLevelType w:val="hybridMultilevel"/>
    <w:tmpl w:val="182E1072"/>
    <w:numStyleLink w:val="eAktarlan5Stili"/>
  </w:abstractNum>
  <w:abstractNum w:abstractNumId="8">
    <w:nsid w:val="6E4D4950"/>
    <w:multiLevelType w:val="multilevel"/>
    <w:tmpl w:val="62D03BE8"/>
    <w:styleLink w:val="eAktarlan1Stili"/>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80" w:hanging="108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440" w:hanging="144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80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80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4"/>
  </w:num>
  <w:num w:numId="3">
    <w:abstractNumId w:val="1"/>
  </w:num>
  <w:num w:numId="4">
    <w:abstractNumId w:val="1"/>
    <w:lvlOverride w:ilvl="0">
      <w:startOverride w:val="1"/>
    </w:lvlOverride>
  </w:num>
  <w:num w:numId="5">
    <w:abstractNumId w:val="1"/>
    <w:lvlOverride w:ilvl="0">
      <w:startOverride w:val="3"/>
    </w:lvlOverride>
  </w:num>
  <w:num w:numId="6">
    <w:abstractNumId w:val="4"/>
    <w:lvlOverride w:ilvl="0">
      <w:startOverride w:val="1"/>
    </w:lvlOverride>
  </w:num>
  <w:num w:numId="7">
    <w:abstractNumId w:val="5"/>
  </w:num>
  <w:num w:numId="8">
    <w:abstractNumId w:val="2"/>
  </w:num>
  <w:num w:numId="9">
    <w:abstractNumId w:val="4"/>
    <w:lvlOverride w:ilvl="0">
      <w:startOverride w:val="3"/>
    </w:lvlOverride>
  </w:num>
  <w:num w:numId="10">
    <w:abstractNumId w:val="6"/>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651F"/>
    <w:rsid w:val="0042651F"/>
    <w:rsid w:val="004824D3"/>
    <w:rsid w:val="007222FF"/>
    <w:rsid w:val="00DE1650"/>
    <w:rsid w:val="00FD5D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Balk1">
    <w:name w:val="heading 1"/>
    <w:next w:val="Gvde"/>
    <w:pPr>
      <w:keepNext/>
      <w:keepLines/>
      <w:spacing w:before="480" w:line="276" w:lineRule="auto"/>
      <w:outlineLvl w:val="0"/>
    </w:pPr>
    <w:rPr>
      <w:rFonts w:ascii="Calibri" w:eastAsia="Calibri" w:hAnsi="Calibri" w:cs="Calibri"/>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character" w:customStyle="1" w:styleId="Yok">
    <w:name w:val="Yok"/>
  </w:style>
  <w:style w:type="paragraph" w:styleId="NormalWeb">
    <w:name w:val="Normal (Web)"/>
    <w:pPr>
      <w:spacing w:before="100" w:after="100"/>
    </w:pPr>
    <w:rPr>
      <w:rFonts w:cs="Arial Unicode MS"/>
      <w:color w:val="000000"/>
      <w:sz w:val="24"/>
      <w:szCs w:val="24"/>
      <w:u w:color="000000"/>
      <w:lang w:val="pt-PT"/>
    </w:rPr>
  </w:style>
  <w:style w:type="paragraph" w:styleId="Altbilgi">
    <w:name w:val="footer"/>
    <w:pPr>
      <w:tabs>
        <w:tab w:val="center" w:pos="4536"/>
        <w:tab w:val="right" w:pos="9072"/>
      </w:tabs>
    </w:pPr>
    <w:rPr>
      <w:rFonts w:ascii="Calibri" w:eastAsia="Calibri" w:hAnsi="Calibri" w:cs="Calibri"/>
      <w:color w:val="000000"/>
      <w:sz w:val="22"/>
      <w:szCs w:val="22"/>
      <w:u w:color="000000"/>
    </w:rPr>
  </w:style>
  <w:style w:type="paragraph" w:customStyle="1" w:styleId="Default">
    <w:name w:val="Default"/>
    <w:rPr>
      <w:rFonts w:ascii="Arial" w:hAnsi="Arial" w:cs="Arial Unicode MS"/>
      <w:color w:val="000000"/>
      <w:sz w:val="24"/>
      <w:szCs w:val="24"/>
      <w:u w:color="000000"/>
      <w:lang w:val="en-US"/>
    </w:rPr>
  </w:style>
  <w:style w:type="paragraph" w:customStyle="1" w:styleId="Gvde">
    <w:name w:val="Gövde"/>
    <w:pPr>
      <w:spacing w:after="200"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customStyle="1" w:styleId="MAHDY1">
    <w:name w:val="MAHDY1"/>
    <w:pPr>
      <w:tabs>
        <w:tab w:val="left" w:pos="432"/>
      </w:tabs>
    </w:pPr>
    <w:rPr>
      <w:rFonts w:ascii="Arial" w:eastAsia="Arial" w:hAnsi="Arial" w:cs="Arial"/>
      <w:b/>
      <w:bCs/>
      <w:color w:val="000000"/>
      <w:sz w:val="22"/>
      <w:szCs w:val="22"/>
      <w:u w:val="single" w:color="000000"/>
      <w:lang w:val="en-US"/>
    </w:rPr>
  </w:style>
  <w:style w:type="numbering" w:customStyle="1" w:styleId="eAktarlan1Stili">
    <w:name w:val="İçe Aktarılan 1 Stili"/>
    <w:pPr>
      <w:numPr>
        <w:numId w:val="1"/>
      </w:numPr>
    </w:pPr>
  </w:style>
  <w:style w:type="paragraph" w:styleId="T1">
    <w:name w:val="toc 1"/>
    <w:pPr>
      <w:tabs>
        <w:tab w:val="left" w:pos="440"/>
        <w:tab w:val="right" w:leader="dot" w:pos="9189"/>
      </w:tabs>
      <w:spacing w:after="100" w:line="276" w:lineRule="auto"/>
    </w:pPr>
    <w:rPr>
      <w:rFonts w:ascii="Calibri" w:eastAsia="Calibri" w:hAnsi="Calibri" w:cs="Calibri"/>
      <w:color w:val="000000"/>
      <w:sz w:val="22"/>
      <w:szCs w:val="22"/>
      <w:u w:color="000000"/>
    </w:rPr>
  </w:style>
  <w:style w:type="paragraph" w:styleId="ListeParagraf">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eAktarlan3Stili">
    <w:name w:val="İçe Aktarılan 3 Stili"/>
    <w:pPr>
      <w:numPr>
        <w:numId w:val="7"/>
      </w:numPr>
    </w:pPr>
  </w:style>
  <w:style w:type="numbering" w:customStyle="1" w:styleId="eAktarlan4Stili">
    <w:name w:val="İçe Aktarılan 4 Stili"/>
    <w:pPr>
      <w:numPr>
        <w:numId w:val="10"/>
      </w:numPr>
    </w:pPr>
  </w:style>
  <w:style w:type="numbering" w:customStyle="1" w:styleId="eAktarlan5Stili">
    <w:name w:val="İçe Aktarılan 5 Stili"/>
    <w:pPr>
      <w:numPr>
        <w:numId w:val="12"/>
      </w:numPr>
    </w:pPr>
  </w:style>
  <w:style w:type="character" w:customStyle="1" w:styleId="Hyperlink0">
    <w:name w:val="Hyperlink.0"/>
    <w:basedOn w:val="Kpr"/>
    <w:rPr>
      <w:outline w:val="0"/>
      <w:color w:val="0000FF"/>
      <w:u w:val="single" w:color="0000FF"/>
    </w:rPr>
  </w:style>
  <w:style w:type="paragraph" w:styleId="BalonMetni">
    <w:name w:val="Balloon Text"/>
    <w:basedOn w:val="Normal"/>
    <w:link w:val="BalonMetniChar"/>
    <w:uiPriority w:val="99"/>
    <w:semiHidden/>
    <w:unhideWhenUsed/>
    <w:rsid w:val="00DE1650"/>
    <w:rPr>
      <w:rFonts w:ascii="Tahoma" w:hAnsi="Tahoma" w:cs="Tahoma"/>
      <w:sz w:val="16"/>
      <w:szCs w:val="16"/>
    </w:rPr>
  </w:style>
  <w:style w:type="character" w:customStyle="1" w:styleId="BalonMetniChar">
    <w:name w:val="Balon Metni Char"/>
    <w:basedOn w:val="VarsaylanParagrafYazTipi"/>
    <w:link w:val="BalonMetni"/>
    <w:uiPriority w:val="99"/>
    <w:semiHidden/>
    <w:rsid w:val="00DE165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Balk1">
    <w:name w:val="heading 1"/>
    <w:next w:val="Gvde"/>
    <w:pPr>
      <w:keepNext/>
      <w:keepLines/>
      <w:spacing w:before="480" w:line="276" w:lineRule="auto"/>
      <w:outlineLvl w:val="0"/>
    </w:pPr>
    <w:rPr>
      <w:rFonts w:ascii="Calibri" w:eastAsia="Calibri" w:hAnsi="Calibri" w:cs="Calibri"/>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character" w:customStyle="1" w:styleId="Yok">
    <w:name w:val="Yok"/>
  </w:style>
  <w:style w:type="paragraph" w:styleId="NormalWeb">
    <w:name w:val="Normal (Web)"/>
    <w:pPr>
      <w:spacing w:before="100" w:after="100"/>
    </w:pPr>
    <w:rPr>
      <w:rFonts w:cs="Arial Unicode MS"/>
      <w:color w:val="000000"/>
      <w:sz w:val="24"/>
      <w:szCs w:val="24"/>
      <w:u w:color="000000"/>
      <w:lang w:val="pt-PT"/>
    </w:rPr>
  </w:style>
  <w:style w:type="paragraph" w:styleId="Altbilgi">
    <w:name w:val="footer"/>
    <w:pPr>
      <w:tabs>
        <w:tab w:val="center" w:pos="4536"/>
        <w:tab w:val="right" w:pos="9072"/>
      </w:tabs>
    </w:pPr>
    <w:rPr>
      <w:rFonts w:ascii="Calibri" w:eastAsia="Calibri" w:hAnsi="Calibri" w:cs="Calibri"/>
      <w:color w:val="000000"/>
      <w:sz w:val="22"/>
      <w:szCs w:val="22"/>
      <w:u w:color="000000"/>
    </w:rPr>
  </w:style>
  <w:style w:type="paragraph" w:customStyle="1" w:styleId="Default">
    <w:name w:val="Default"/>
    <w:rPr>
      <w:rFonts w:ascii="Arial" w:hAnsi="Arial" w:cs="Arial Unicode MS"/>
      <w:color w:val="000000"/>
      <w:sz w:val="24"/>
      <w:szCs w:val="24"/>
      <w:u w:color="000000"/>
      <w:lang w:val="en-US"/>
    </w:rPr>
  </w:style>
  <w:style w:type="paragraph" w:customStyle="1" w:styleId="Gvde">
    <w:name w:val="Gövde"/>
    <w:pPr>
      <w:spacing w:after="200"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customStyle="1" w:styleId="MAHDY1">
    <w:name w:val="MAHDY1"/>
    <w:pPr>
      <w:tabs>
        <w:tab w:val="left" w:pos="432"/>
      </w:tabs>
    </w:pPr>
    <w:rPr>
      <w:rFonts w:ascii="Arial" w:eastAsia="Arial" w:hAnsi="Arial" w:cs="Arial"/>
      <w:b/>
      <w:bCs/>
      <w:color w:val="000000"/>
      <w:sz w:val="22"/>
      <w:szCs w:val="22"/>
      <w:u w:val="single" w:color="000000"/>
      <w:lang w:val="en-US"/>
    </w:rPr>
  </w:style>
  <w:style w:type="numbering" w:customStyle="1" w:styleId="eAktarlan1Stili">
    <w:name w:val="İçe Aktarılan 1 Stili"/>
    <w:pPr>
      <w:numPr>
        <w:numId w:val="1"/>
      </w:numPr>
    </w:pPr>
  </w:style>
  <w:style w:type="paragraph" w:styleId="T1">
    <w:name w:val="toc 1"/>
    <w:pPr>
      <w:tabs>
        <w:tab w:val="left" w:pos="440"/>
        <w:tab w:val="right" w:leader="dot" w:pos="9189"/>
      </w:tabs>
      <w:spacing w:after="100" w:line="276" w:lineRule="auto"/>
    </w:pPr>
    <w:rPr>
      <w:rFonts w:ascii="Calibri" w:eastAsia="Calibri" w:hAnsi="Calibri" w:cs="Calibri"/>
      <w:color w:val="000000"/>
      <w:sz w:val="22"/>
      <w:szCs w:val="22"/>
      <w:u w:color="000000"/>
    </w:rPr>
  </w:style>
  <w:style w:type="paragraph" w:styleId="ListeParagraf">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eAktarlan3Stili">
    <w:name w:val="İçe Aktarılan 3 Stili"/>
    <w:pPr>
      <w:numPr>
        <w:numId w:val="7"/>
      </w:numPr>
    </w:pPr>
  </w:style>
  <w:style w:type="numbering" w:customStyle="1" w:styleId="eAktarlan4Stili">
    <w:name w:val="İçe Aktarılan 4 Stili"/>
    <w:pPr>
      <w:numPr>
        <w:numId w:val="10"/>
      </w:numPr>
    </w:pPr>
  </w:style>
  <w:style w:type="numbering" w:customStyle="1" w:styleId="eAktarlan5Stili">
    <w:name w:val="İçe Aktarılan 5 Stili"/>
    <w:pPr>
      <w:numPr>
        <w:numId w:val="12"/>
      </w:numPr>
    </w:pPr>
  </w:style>
  <w:style w:type="character" w:customStyle="1" w:styleId="Hyperlink0">
    <w:name w:val="Hyperlink.0"/>
    <w:basedOn w:val="Kpr"/>
    <w:rPr>
      <w:outline w:val="0"/>
      <w:color w:val="0000FF"/>
      <w:u w:val="single" w:color="0000FF"/>
    </w:rPr>
  </w:style>
  <w:style w:type="paragraph" w:styleId="BalonMetni">
    <w:name w:val="Balloon Text"/>
    <w:basedOn w:val="Normal"/>
    <w:link w:val="BalonMetniChar"/>
    <w:uiPriority w:val="99"/>
    <w:semiHidden/>
    <w:unhideWhenUsed/>
    <w:rsid w:val="00DE1650"/>
    <w:rPr>
      <w:rFonts w:ascii="Tahoma" w:hAnsi="Tahoma" w:cs="Tahoma"/>
      <w:sz w:val="16"/>
      <w:szCs w:val="16"/>
    </w:rPr>
  </w:style>
  <w:style w:type="character" w:customStyle="1" w:styleId="BalonMetniChar">
    <w:name w:val="Balon Metni Char"/>
    <w:basedOn w:val="VarsaylanParagrafYazTipi"/>
    <w:link w:val="BalonMetni"/>
    <w:uiPriority w:val="99"/>
    <w:semiHidden/>
    <w:rsid w:val="00DE165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esogluholding.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vkk@kelesogluholding.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elesogluholding@hs03.kep.tr" TargetMode="External"/><Relationship Id="rId4" Type="http://schemas.openxmlformats.org/officeDocument/2006/relationships/settings" Target="settings.xml"/><Relationship Id="rId9" Type="http://schemas.openxmlformats.org/officeDocument/2006/relationships/hyperlink" Target="http://www.kelesogluholding.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1463</Words>
  <Characters>8343</Characters>
  <Application>Microsoft Office Word</Application>
  <DocSecurity>0</DocSecurity>
  <Lines>69</Lines>
  <Paragraphs>19</Paragraphs>
  <ScaleCrop>false</ScaleCrop>
  <Company>NouS/TncTR</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5</cp:revision>
  <dcterms:created xsi:type="dcterms:W3CDTF">2021-08-16T09:24:00Z</dcterms:created>
  <dcterms:modified xsi:type="dcterms:W3CDTF">2021-08-16T14:38:00Z</dcterms:modified>
</cp:coreProperties>
</file>